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監察院社會福利及衛生環境、內政及族群委員會第6屆第28次聯席會議紀錄</w:t>
      </w:r>
    </w:p>
    <w:p w14:paraId="787DBC0F" w14:textId="53818FF3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間：中華民國113年4月23日(星期二) 下午3時16分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出席委員：王美玉、王麗珍、林郁容、林盛豐、紀惠容、浦忠成、張菊芳、陳景峻、趙永清、蔡崇義、蕭自佑、蘇麗瓊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列席委員：李鴻鈞、林文程、林國明、郭文東、葉宜津、賴振昌、賴鼎銘</w:t>
      </w:r>
    </w:p>
    <w:p w14:paraId="45979266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請假委員：王幼玲、王榮璋、施錦芳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席：林郁容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主任秘書：施貞仰、楊華璇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錄：林秀珍</w:t>
      </w:r>
    </w:p>
    <w:p w14:paraId="466AAE65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62D820AE" w14:textId="77777777" w:rsidR="00FB0827" w:rsidRDefault="00FB0827" w:rsidP="00196D26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勞動部、宜蘭縣政府函復，有關108年10月1日宜蘭縣蘇澳鎮南方澳跨港大橋瞬間斷裂坍塌，致多名外籍漁工傷亡，疑漁船船主要求外籍漁工未出海作業時仍需看顧漁船，致無法上岸，凸顯外籍漁工工作環境不佳，損及勞動權益等情案之處理情形。(109財調19) (109財正5)提請 討論案。</w:t>
      </w:r>
    </w:p>
    <w:p w14:paraId="1F44F13C" w14:textId="77777777" w:rsidR="00196D26" w:rsidRDefault="00FB0827" w:rsidP="00196D26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決議：</w:t>
      </w:r>
    </w:p>
    <w:p w14:paraId="70352818" w14:textId="77777777" w:rsidR="00196D26" w:rsidRDefault="00FB0827" w:rsidP="00196D26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)勞動部部分：</w:t>
      </w:r>
      <w:proofErr w:type="gramStart"/>
      <w:r>
        <w:rPr>
          <w:rFonts w:ascii="標楷體" w:hAnsi="標楷體" w:hint="eastAsia"/>
        </w:rPr>
        <w:t>抄簽核</w:t>
      </w:r>
      <w:proofErr w:type="gramEnd"/>
      <w:r>
        <w:rPr>
          <w:rFonts w:ascii="標楷體" w:hAnsi="標楷體" w:hint="eastAsia"/>
        </w:rPr>
        <w:t>意見三(一)至(三)、(四)之1，函請</w:t>
      </w:r>
      <w:proofErr w:type="gramStart"/>
      <w:r>
        <w:rPr>
          <w:rFonts w:ascii="標楷體" w:hAnsi="標楷體" w:hint="eastAsia"/>
        </w:rPr>
        <w:t>該部於113年7月31日</w:t>
      </w:r>
      <w:proofErr w:type="gramEnd"/>
      <w:r>
        <w:rPr>
          <w:rFonts w:ascii="標楷體" w:hAnsi="標楷體" w:hint="eastAsia"/>
        </w:rPr>
        <w:t>前</w:t>
      </w:r>
      <w:proofErr w:type="gramStart"/>
      <w:r>
        <w:rPr>
          <w:rFonts w:ascii="標楷體" w:hAnsi="標楷體" w:hint="eastAsia"/>
        </w:rPr>
        <w:t>函復本</w:t>
      </w:r>
      <w:proofErr w:type="gramEnd"/>
      <w:r>
        <w:rPr>
          <w:rFonts w:ascii="標楷體" w:hAnsi="標楷體" w:hint="eastAsia"/>
        </w:rPr>
        <w:t>院。</w:t>
      </w:r>
    </w:p>
    <w:p w14:paraId="186A93F2" w14:textId="32E75859" w:rsidR="00FB0827" w:rsidRDefault="00FB0827" w:rsidP="00196D26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(二)宜蘭縣政府部分：</w:t>
      </w:r>
      <w:proofErr w:type="gramStart"/>
      <w:r>
        <w:rPr>
          <w:rFonts w:ascii="標楷體" w:hAnsi="標楷體" w:hint="eastAsia"/>
        </w:rPr>
        <w:t>抄核簽</w:t>
      </w:r>
      <w:proofErr w:type="gramEnd"/>
      <w:r>
        <w:rPr>
          <w:rFonts w:ascii="標楷體" w:hAnsi="標楷體" w:hint="eastAsia"/>
        </w:rPr>
        <w:t>意見三(四)之2，函請該府於113年7月31日前</w:t>
      </w:r>
      <w:proofErr w:type="gramStart"/>
      <w:r>
        <w:rPr>
          <w:rFonts w:ascii="標楷體" w:hAnsi="標楷體" w:hint="eastAsia"/>
        </w:rPr>
        <w:t>函復本</w:t>
      </w:r>
      <w:proofErr w:type="gramEnd"/>
      <w:r>
        <w:rPr>
          <w:rFonts w:ascii="標楷體" w:hAnsi="標楷體" w:hint="eastAsia"/>
        </w:rPr>
        <w:t>院。</w:t>
      </w:r>
    </w:p>
    <w:p w14:paraId="4BBA717F" w14:textId="77777777" w:rsidR="00FB0827" w:rsidRDefault="00FB0827" w:rsidP="00196D26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二、行政院函復，據聞，</w:t>
      </w:r>
      <w:proofErr w:type="gramStart"/>
      <w:r>
        <w:rPr>
          <w:rFonts w:ascii="標楷體" w:hAnsi="標楷體" w:hint="eastAsia"/>
        </w:rPr>
        <w:t>新冠肺炎</w:t>
      </w:r>
      <w:proofErr w:type="gramEnd"/>
      <w:r>
        <w:rPr>
          <w:rFonts w:ascii="標楷體" w:hAnsi="標楷體" w:hint="eastAsia"/>
        </w:rPr>
        <w:t>持續變異，產生傳染力更強的病毒株，「外國人生活照顧服務計畫書」</w:t>
      </w:r>
      <w:proofErr w:type="gramStart"/>
      <w:r>
        <w:rPr>
          <w:rFonts w:ascii="標楷體" w:hAnsi="標楷體" w:hint="eastAsia"/>
        </w:rPr>
        <w:t>對移工宿</w:t>
      </w:r>
      <w:proofErr w:type="gramEnd"/>
      <w:r>
        <w:rPr>
          <w:rFonts w:ascii="標楷體" w:hAnsi="標楷體" w:hint="eastAsia"/>
        </w:rPr>
        <w:t>舍的規定，是否足以防止群聚</w:t>
      </w:r>
      <w:proofErr w:type="gramStart"/>
      <w:r>
        <w:rPr>
          <w:rFonts w:ascii="標楷體" w:hAnsi="標楷體" w:hint="eastAsia"/>
        </w:rPr>
        <w:t>疫情</w:t>
      </w:r>
      <w:proofErr w:type="gramEnd"/>
      <w:r>
        <w:rPr>
          <w:rFonts w:ascii="標楷體" w:hAnsi="標楷體" w:hint="eastAsia"/>
        </w:rPr>
        <w:t>的擴散，</w:t>
      </w:r>
      <w:proofErr w:type="gramStart"/>
      <w:r>
        <w:rPr>
          <w:rFonts w:ascii="標楷體" w:hAnsi="標楷體" w:hint="eastAsia"/>
        </w:rPr>
        <w:t>移工住</w:t>
      </w:r>
      <w:proofErr w:type="gramEnd"/>
      <w:r>
        <w:rPr>
          <w:rFonts w:ascii="標楷體" w:hAnsi="標楷體" w:hint="eastAsia"/>
        </w:rPr>
        <w:t>宿的安排，如何在不歧視的平等原則，兼顧人權及</w:t>
      </w:r>
      <w:proofErr w:type="gramStart"/>
      <w:r>
        <w:rPr>
          <w:rFonts w:ascii="標楷體" w:hAnsi="標楷體" w:hint="eastAsia"/>
        </w:rPr>
        <w:t>疫情</w:t>
      </w:r>
      <w:proofErr w:type="gramEnd"/>
      <w:r>
        <w:rPr>
          <w:rFonts w:ascii="標楷體" w:hAnsi="標楷體" w:hint="eastAsia"/>
        </w:rPr>
        <w:t>管控，雇主及仲介擔負的責任、政府的監控機制為何；另目前約有5.5萬名失</w:t>
      </w:r>
      <w:proofErr w:type="gramStart"/>
      <w:r>
        <w:rPr>
          <w:rFonts w:ascii="標楷體" w:hAnsi="標楷體" w:hint="eastAsia"/>
        </w:rPr>
        <w:t>聯移工</w:t>
      </w:r>
      <w:proofErr w:type="gramEnd"/>
      <w:r>
        <w:rPr>
          <w:rFonts w:ascii="標楷體" w:hAnsi="標楷體" w:hint="eastAsia"/>
        </w:rPr>
        <w:t>，能否即時且完整的接受政府各項防疫措施及防治政策資訊</w:t>
      </w:r>
      <w:proofErr w:type="gramStart"/>
      <w:r>
        <w:rPr>
          <w:rFonts w:ascii="標楷體" w:hAnsi="標楷體" w:hint="eastAsia"/>
        </w:rPr>
        <w:t>等情案</w:t>
      </w:r>
      <w:proofErr w:type="gramEnd"/>
      <w:r>
        <w:rPr>
          <w:rFonts w:ascii="標楷體" w:hAnsi="標楷體" w:hint="eastAsia"/>
        </w:rPr>
        <w:t>之處理情形。(111社調22)(111社正8)提請 討論案。</w:t>
      </w:r>
    </w:p>
    <w:p w14:paraId="1AD9383D" w14:textId="77777777" w:rsidR="00196D26" w:rsidRDefault="00FB0827" w:rsidP="00196D26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</w:p>
    <w:p w14:paraId="6F08022A" w14:textId="77777777" w:rsidR="00196D26" w:rsidRDefault="00FB0827" w:rsidP="00196D26">
      <w:pPr>
        <w:pStyle w:val="aa"/>
        <w:ind w:left="1797" w:firstLineChars="0" w:hanging="663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)糾正案部分：</w:t>
      </w:r>
      <w:proofErr w:type="gramStart"/>
      <w:r>
        <w:rPr>
          <w:rFonts w:ascii="標楷體" w:hAnsi="標楷體" w:hint="eastAsia"/>
        </w:rPr>
        <w:t>抄核簽</w:t>
      </w:r>
      <w:proofErr w:type="gramEnd"/>
      <w:r>
        <w:rPr>
          <w:rFonts w:ascii="標楷體" w:hAnsi="標楷體" w:hint="eastAsia"/>
        </w:rPr>
        <w:t>意見三之(一)，函請行政院督飭所屬確實檢討改進，並請於113年8月31日</w:t>
      </w:r>
      <w:proofErr w:type="gramStart"/>
      <w:r>
        <w:rPr>
          <w:rFonts w:ascii="標楷體" w:hAnsi="標楷體" w:hint="eastAsia"/>
        </w:rPr>
        <w:t>見復</w:t>
      </w:r>
      <w:proofErr w:type="gramEnd"/>
      <w:r>
        <w:rPr>
          <w:rFonts w:ascii="標楷體" w:hAnsi="標楷體" w:hint="eastAsia"/>
        </w:rPr>
        <w:t>。</w:t>
      </w:r>
    </w:p>
    <w:p w14:paraId="5F491CC1" w14:textId="77777777" w:rsidR="00196D26" w:rsidRDefault="00FB0827" w:rsidP="00196D26">
      <w:pPr>
        <w:pStyle w:val="aa"/>
        <w:ind w:left="1797" w:firstLineChars="0" w:hanging="663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(二)調查案部分：</w:t>
      </w:r>
    </w:p>
    <w:p w14:paraId="5B64072A" w14:textId="77777777" w:rsidR="00196D26" w:rsidRDefault="00FB0827" w:rsidP="00196D26">
      <w:pPr>
        <w:pStyle w:val="aa"/>
        <w:ind w:left="1798" w:firstLineChars="0" w:hanging="522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1、</w:t>
      </w:r>
      <w:proofErr w:type="gramStart"/>
      <w:r>
        <w:rPr>
          <w:rFonts w:ascii="標楷體" w:hAnsi="標楷體" w:hint="eastAsia"/>
        </w:rPr>
        <w:t>抄核簽</w:t>
      </w:r>
      <w:proofErr w:type="gramEnd"/>
      <w:r>
        <w:rPr>
          <w:rFonts w:ascii="標楷體" w:hAnsi="標楷體" w:hint="eastAsia"/>
        </w:rPr>
        <w:t>意見三之(二)之1、(2)及(3)及2，函請行政院督飭所屬確實檢討改進，並請於113年8月31日</w:t>
      </w:r>
      <w:proofErr w:type="gramStart"/>
      <w:r>
        <w:rPr>
          <w:rFonts w:ascii="標楷體" w:hAnsi="標楷體" w:hint="eastAsia"/>
        </w:rPr>
        <w:t>見復</w:t>
      </w:r>
      <w:proofErr w:type="gramEnd"/>
      <w:r>
        <w:rPr>
          <w:rFonts w:ascii="標楷體" w:hAnsi="標楷體" w:hint="eastAsia"/>
        </w:rPr>
        <w:t>。</w:t>
      </w:r>
    </w:p>
    <w:p w14:paraId="4AA0F306" w14:textId="12E0F6AD" w:rsidR="00FB0827" w:rsidRDefault="00FB0827" w:rsidP="00196D26">
      <w:pPr>
        <w:pStyle w:val="aa"/>
        <w:ind w:firstLineChars="0" w:hanging="524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2、調查意見五結案。</w:t>
      </w:r>
    </w:p>
    <w:p w14:paraId="1B97F783" w14:textId="77777777" w:rsidR="00FB0827" w:rsidRDefault="00FB0827" w:rsidP="00196D26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三、新北市政府函復，</w:t>
      </w:r>
      <w:proofErr w:type="gramStart"/>
      <w:r>
        <w:rPr>
          <w:rFonts w:ascii="標楷體" w:hAnsi="標楷體" w:hint="eastAsia"/>
        </w:rPr>
        <w:t>據訴</w:t>
      </w:r>
      <w:proofErr w:type="gramEnd"/>
      <w:r>
        <w:rPr>
          <w:rFonts w:ascii="標楷體" w:hAnsi="標楷體" w:hint="eastAsia"/>
        </w:rPr>
        <w:t>，該市中和區2歲男童恩恩於</w:t>
      </w:r>
      <w:r>
        <w:rPr>
          <w:rFonts w:ascii="標楷體" w:hAnsi="標楷體" w:hint="eastAsia"/>
        </w:rPr>
        <w:lastRenderedPageBreak/>
        <w:t>111年4月14日</w:t>
      </w:r>
      <w:proofErr w:type="gramStart"/>
      <w:r>
        <w:rPr>
          <w:rFonts w:ascii="標楷體" w:hAnsi="標楷體" w:hint="eastAsia"/>
        </w:rPr>
        <w:t>罹患新</w:t>
      </w:r>
      <w:proofErr w:type="gramEnd"/>
      <w:r>
        <w:rPr>
          <w:rFonts w:ascii="標楷體" w:hAnsi="標楷體" w:hint="eastAsia"/>
        </w:rPr>
        <w:t>冠肺炎，疑因相關機關協調聯繫機制失靈，造成男童疑因延誤送醫致死之憾事發生</w:t>
      </w:r>
      <w:proofErr w:type="gramStart"/>
      <w:r>
        <w:rPr>
          <w:rFonts w:ascii="標楷體" w:hAnsi="標楷體" w:hint="eastAsia"/>
        </w:rPr>
        <w:t>等情案</w:t>
      </w:r>
      <w:proofErr w:type="gramEnd"/>
      <w:r>
        <w:rPr>
          <w:rFonts w:ascii="標楷體" w:hAnsi="標楷體" w:hint="eastAsia"/>
        </w:rPr>
        <w:t>之查處情形(111</w:t>
      </w:r>
      <w:proofErr w:type="gramStart"/>
      <w:r>
        <w:rPr>
          <w:rFonts w:ascii="標楷體" w:hAnsi="標楷體" w:hint="eastAsia"/>
        </w:rPr>
        <w:t>社</w:t>
      </w:r>
      <w:proofErr w:type="gramEnd"/>
      <w:r>
        <w:rPr>
          <w:rFonts w:ascii="標楷體" w:hAnsi="標楷體" w:hint="eastAsia"/>
        </w:rPr>
        <w:t>正14)。提請 討論案。</w:t>
      </w:r>
    </w:p>
    <w:p w14:paraId="2FFF1743" w14:textId="77777777" w:rsidR="00FB0827" w:rsidRDefault="00FB0827" w:rsidP="00196D26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決議：抄核簽意見三，函請新北市政府督導所屬確實檢討改善見復。</w:t>
      </w:r>
    </w:p>
    <w:p w14:paraId="682C216E" w14:textId="77777777" w:rsidR="00FB0827" w:rsidRDefault="00FB0827" w:rsidP="00196D26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四、衛生福利部函復，據訴，希伯崙全人關懷協會所設共生家園，在107年發生志工鞭打身心障礙院生事件，桃園市政府社會局評估不成立身心障礙者權益保障法第75條第2款身心虐待，惟涉案志工經法院判決成立傷害罪，該局有無善盡主管機關職責等情案之查處情形(110社調6)。提請 討論案。</w:t>
      </w:r>
    </w:p>
    <w:p w14:paraId="2B6DD647" w14:textId="77777777" w:rsidR="00196D26" w:rsidRDefault="00FB0827" w:rsidP="00196D26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</w:p>
    <w:p w14:paraId="482ED644" w14:textId="77777777" w:rsidR="00196D26" w:rsidRDefault="00FB0827" w:rsidP="00196D26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)函請衛生福利部秉權追蹤列管，督促</w:t>
      </w:r>
      <w:proofErr w:type="gramStart"/>
      <w:r>
        <w:rPr>
          <w:rFonts w:ascii="標楷體" w:hAnsi="標楷體" w:hint="eastAsia"/>
        </w:rPr>
        <w:t>所屬確依</w:t>
      </w:r>
      <w:proofErr w:type="gramEnd"/>
      <w:r>
        <w:rPr>
          <w:rFonts w:ascii="標楷體" w:hAnsi="標楷體" w:hint="eastAsia"/>
        </w:rPr>
        <w:t>所復各項改善措施，落實執行，並自</w:t>
      </w:r>
      <w:proofErr w:type="gramStart"/>
      <w:r>
        <w:rPr>
          <w:rFonts w:ascii="標楷體" w:hAnsi="標楷體" w:hint="eastAsia"/>
        </w:rPr>
        <w:t>行列管</w:t>
      </w:r>
      <w:proofErr w:type="gramEnd"/>
      <w:r>
        <w:rPr>
          <w:rFonts w:ascii="標楷體" w:hAnsi="標楷體" w:hint="eastAsia"/>
        </w:rPr>
        <w:t>追踨，免再函復本院。</w:t>
      </w:r>
    </w:p>
    <w:p w14:paraId="000B6CBB" w14:textId="2FC23317" w:rsidR="00FB0827" w:rsidRDefault="00FB0827" w:rsidP="00196D26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(二)調查案結案。</w:t>
      </w:r>
    </w:p>
    <w:p w14:paraId="5156E766" w14:textId="77777777" w:rsidR="00FB0827" w:rsidRDefault="00FB0827" w:rsidP="00196D26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五、行政院函復，有關內政部入出國及移民署未加強查察逃逸外勞，亦未分析其滯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期、性別及各行業別之相關資料等，致外勞管理疏漏，影響社會治安，核有不當糾正案之辦理情形。(99財正66)提請 討論案。</w:t>
      </w:r>
    </w:p>
    <w:p w14:paraId="1EF93596" w14:textId="77777777" w:rsidR="00196D26" w:rsidRDefault="00FB0827" w:rsidP="00196D26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</w:p>
    <w:p w14:paraId="0D2D1B53" w14:textId="77777777" w:rsidR="00196D26" w:rsidRDefault="00FB0827" w:rsidP="00196D26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)抄簽註意見三，函請行政院持續督促所屬積極辦理，並請自行列管追蹤，嗣後無需再</w:t>
      </w:r>
      <w:proofErr w:type="gramStart"/>
      <w:r>
        <w:rPr>
          <w:rFonts w:ascii="標楷體" w:hAnsi="標楷體" w:hint="eastAsia"/>
        </w:rPr>
        <w:t>函復本</w:t>
      </w:r>
      <w:proofErr w:type="gramEnd"/>
      <w:r>
        <w:rPr>
          <w:rFonts w:ascii="標楷體" w:hAnsi="標楷體" w:hint="eastAsia"/>
        </w:rPr>
        <w:t>院。</w:t>
      </w:r>
    </w:p>
    <w:p w14:paraId="0DF80701" w14:textId="59898E83" w:rsidR="00FB0827" w:rsidRDefault="00FB0827" w:rsidP="00196D26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(二)糾正案結案。</w:t>
      </w:r>
    </w:p>
    <w:p w14:paraId="1A0E6ED1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36BE0930" w14:textId="103A20E0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散會：下午3時17分</w:t>
      </w:r>
    </w:p>
    <w:p w14:paraId="3373584C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　　　　　　　　主　　席：</w:t>
      </w:r>
      <w:bookmarkStart w:id="0" w:name="_GoBack"/>
      <w:r>
        <w:rPr>
          <w:rFonts w:ascii="標楷體" w:hAnsi="標楷體" w:hint="eastAsia"/>
        </w:rPr>
        <w:t>林郁容</w:t>
      </w:r>
      <w:bookmarkEnd w:id="0"/>
    </w:p>
    <w:p w14:paraId="6B0F17A0" w14:textId="77777777" w:rsidR="00FB0827" w:rsidRPr="006E61BD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1C12F905" w14:textId="77777777" w:rsidR="00F348D9" w:rsidRPr="00FB0827" w:rsidRDefault="00F348D9" w:rsidP="00FB0827"/>
    <w:sectPr w:rsidR="00F348D9" w:rsidRPr="00FB0827" w:rsidSect="00880750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5575E" w14:textId="77777777" w:rsidR="006B2BE8" w:rsidRDefault="006B2BE8">
      <w:r>
        <w:separator/>
      </w:r>
    </w:p>
  </w:endnote>
  <w:endnote w:type="continuationSeparator" w:id="0">
    <w:p w14:paraId="448A9826" w14:textId="77777777" w:rsidR="006B2BE8" w:rsidRDefault="006B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proofErr w:type="gramStart"/>
    <w:r>
      <w:rPr>
        <w:rStyle w:val="a7"/>
        <w:rFonts w:hint="eastAsia"/>
      </w:rPr>
      <w:t>社內紀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社內紀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DA14E" w14:textId="77777777" w:rsidR="006B2BE8" w:rsidRDefault="006B2BE8">
      <w:r>
        <w:separator/>
      </w:r>
    </w:p>
  </w:footnote>
  <w:footnote w:type="continuationSeparator" w:id="0">
    <w:p w14:paraId="3E53B98A" w14:textId="77777777" w:rsidR="006B2BE8" w:rsidRDefault="006B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196D26"/>
    <w:rsid w:val="006B2BE8"/>
    <w:rsid w:val="0072109C"/>
    <w:rsid w:val="0082747F"/>
    <w:rsid w:val="00835E48"/>
    <w:rsid w:val="00A5670C"/>
    <w:rsid w:val="00E7437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C4654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6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林秀珍</cp:lastModifiedBy>
  <cp:revision>4</cp:revision>
  <cp:lastPrinted>2024-04-23T08:49:00Z</cp:lastPrinted>
  <dcterms:created xsi:type="dcterms:W3CDTF">2024-04-23T08:40:00Z</dcterms:created>
  <dcterms:modified xsi:type="dcterms:W3CDTF">2024-04-23T08:49:00Z</dcterms:modified>
</cp:coreProperties>
</file>