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監察院內政及族群、社會福利及衛生環境委員會第6屆第19次聯席會議紀錄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間：中華民國113年03月19日(星期二) 上午10時8分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出席委員：王幼玲、王美玉、王榮璋、王麗珍、林郁容、林盛豐、施錦芳、紀惠容、浦忠成、張菊芳、陳景峻、趙永清、蔡崇義、蕭自佑、蘇麗瓊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列席委員：林文程、林國明、范巽綠、高涌誠、郭文東、葉大華、葉宜津、賴振昌、賴鼎銘、鴻義章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席：王麗珍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主任秘書：楊華璇、施貞仰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錄：陳美如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63201EFF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彰化縣政府函復，據悉，彰化縣一對王姓母子長期遭家暴且受虐情節重大，雖已聲請保護令，仍遭受加害人施暴及經濟控制，究警政單位受理報案後，是否依法通報及依規定妥善處理等情案之辦理情形。(112內調10)提請 討論案。</w:t>
      </w:r>
    </w:p>
    <w:p w14:paraId="62520EE7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決議：抄核簽意見參，函請彰化縣政府督促所屬落實執行，並自行列管追蹤，毋須再函復本院。</w:t>
      </w:r>
    </w:p>
    <w:p w14:paraId="01128DD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二、田秋堇委員、林郁容委員自動調查，2019年國際自然保育聯盟已將古生物三棘鱟列入全亞洲瀕危物種。在各國倡議三棘鱟保育，將重組C因子毒素檢測法替代方式納入藥典的同時，我國仍進口鱟試劑用於藥物及醫療用品之內毒素檢測。究權責主管機關對於三棘鱟保育計畫草案之推動與執行，及我國藥典對於重組C因子毒素檢測法之制定情形為何？相關法律規章應否研擬修訂？事涉海洋生物多樣性保育與永續發展，及我國生態保育國際形象，實有深入瞭解之必要案調查報告。提請 討論案。</w:t>
      </w:r>
    </w:p>
    <w:p w14:paraId="7F401A5A" w14:textId="77777777" w:rsidR="00EF15C2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3743E8AD" w14:textId="3D1DED4B" w:rsidR="00EF15C2" w:rsidRDefault="00FB0827" w:rsidP="00EF15C2">
      <w:pPr>
        <w:pStyle w:val="aa"/>
        <w:ind w:firstLineChars="0" w:hanging="666"/>
        <w:rPr>
          <w:rFonts w:ascii="標楷體" w:hAnsi="標楷體"/>
        </w:rPr>
      </w:pPr>
      <w:r>
        <w:rPr>
          <w:rFonts w:ascii="標楷體" w:hAnsi="標楷體" w:hint="eastAsia"/>
        </w:rPr>
        <w:t>一、修正通過。</w:t>
      </w:r>
      <w:bookmarkStart w:id="0" w:name="_GoBack"/>
      <w:bookmarkEnd w:id="0"/>
    </w:p>
    <w:p w14:paraId="56F2965A" w14:textId="77777777" w:rsidR="00EF15C2" w:rsidRDefault="00FB0827" w:rsidP="00EF15C2">
      <w:pPr>
        <w:pStyle w:val="aa"/>
        <w:ind w:firstLineChars="0" w:hanging="666"/>
        <w:rPr>
          <w:rFonts w:ascii="標楷體" w:hAnsi="標楷體"/>
        </w:rPr>
      </w:pPr>
      <w:r>
        <w:rPr>
          <w:rFonts w:ascii="標楷體" w:hAnsi="標楷體" w:hint="eastAsia"/>
        </w:rPr>
        <w:t>二、調查意見一、二，函請海洋委員會督</w:t>
      </w:r>
      <w:proofErr w:type="gramStart"/>
      <w:r>
        <w:rPr>
          <w:rFonts w:ascii="標楷體" w:hAnsi="標楷體" w:hint="eastAsia"/>
        </w:rPr>
        <w:t>飭</w:t>
      </w:r>
      <w:proofErr w:type="gramEnd"/>
      <w:r>
        <w:rPr>
          <w:rFonts w:ascii="標楷體" w:hAnsi="標楷體" w:hint="eastAsia"/>
        </w:rPr>
        <w:t>所屬海洋保育署確實檢討改進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25054DED" w14:textId="77777777" w:rsidR="00EF15C2" w:rsidRDefault="00FB0827" w:rsidP="00EF15C2">
      <w:pPr>
        <w:pStyle w:val="aa"/>
        <w:ind w:firstLineChars="0" w:hanging="666"/>
        <w:rPr>
          <w:rFonts w:ascii="標楷體" w:hAnsi="標楷體"/>
        </w:rPr>
      </w:pPr>
      <w:r>
        <w:rPr>
          <w:rFonts w:ascii="標楷體" w:hAnsi="標楷體" w:hint="eastAsia"/>
        </w:rPr>
        <w:t>三、調查意見二，函請農業部漁業署偕同各縣市政府確實檢討改進</w:t>
      </w:r>
      <w:proofErr w:type="gramStart"/>
      <w:r>
        <w:rPr>
          <w:rFonts w:ascii="標楷體" w:hAnsi="標楷體" w:hint="eastAsia"/>
        </w:rPr>
        <w:t>見復。</w:t>
      </w:r>
      <w:proofErr w:type="gramEnd"/>
    </w:p>
    <w:p w14:paraId="1263029C" w14:textId="77777777" w:rsidR="00EF15C2" w:rsidRDefault="00FB0827" w:rsidP="00EF15C2">
      <w:pPr>
        <w:pStyle w:val="aa"/>
        <w:ind w:firstLineChars="0" w:hanging="666"/>
        <w:rPr>
          <w:rFonts w:ascii="標楷體" w:hAnsi="標楷體"/>
        </w:rPr>
      </w:pPr>
      <w:r>
        <w:rPr>
          <w:rFonts w:ascii="標楷體" w:hAnsi="標楷體" w:hint="eastAsia"/>
        </w:rPr>
        <w:t>四、調查意見</w:t>
      </w:r>
      <w:proofErr w:type="gramStart"/>
      <w:r>
        <w:rPr>
          <w:rFonts w:ascii="標楷體" w:hAnsi="標楷體" w:hint="eastAsia"/>
        </w:rPr>
        <w:t>三</w:t>
      </w:r>
      <w:proofErr w:type="gramEnd"/>
      <w:r>
        <w:rPr>
          <w:rFonts w:ascii="標楷體" w:hAnsi="標楷體" w:hint="eastAsia"/>
        </w:rPr>
        <w:t>，函請衛生福利部食品藥物管理署研處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3FD7FD05" w14:textId="578B3452" w:rsidR="00FB0827" w:rsidRDefault="00FB0827" w:rsidP="00EF15C2">
      <w:pPr>
        <w:pStyle w:val="aa"/>
        <w:ind w:firstLineChars="0" w:hanging="666"/>
        <w:rPr>
          <w:rFonts w:ascii="標楷體" w:hAnsi="標楷體"/>
        </w:rPr>
      </w:pPr>
      <w:r>
        <w:rPr>
          <w:rFonts w:ascii="標楷體" w:hAnsi="標楷體" w:hint="eastAsia"/>
        </w:rPr>
        <w:t>五、調查報告之案由、調查意見、處理辦法及簡報檔，於</w:t>
      </w:r>
      <w:proofErr w:type="gramStart"/>
      <w:r>
        <w:rPr>
          <w:rFonts w:ascii="標楷體" w:hAnsi="標楷體" w:hint="eastAsia"/>
        </w:rPr>
        <w:t>個</w:t>
      </w:r>
      <w:proofErr w:type="gramEnd"/>
      <w:r>
        <w:rPr>
          <w:rFonts w:ascii="標楷體" w:hAnsi="標楷體" w:hint="eastAsia"/>
        </w:rPr>
        <w:t>資隱匿後，上網公布。</w:t>
      </w: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DB8FF0F" w:rsidR="00F348D9" w:rsidRPr="00FD5ECD" w:rsidRDefault="00FB0827" w:rsidP="00FD5ECD">
      <w:pPr>
        <w:pStyle w:val="aa"/>
        <w:ind w:left="1080" w:firstLineChars="0" w:hanging="1080"/>
        <w:rPr>
          <w:rFonts w:ascii="標楷體" w:hAnsi="標楷體" w:hint="eastAsia"/>
        </w:rPr>
      </w:pPr>
      <w:r>
        <w:rPr>
          <w:rFonts w:ascii="標楷體" w:hAnsi="標楷體" w:hint="eastAsia"/>
        </w:rPr>
        <w:t>散會：上午 10時28分</w:t>
      </w:r>
    </w:p>
    <w:sectPr w:rsidR="00F348D9" w:rsidRPr="00FD5ECD" w:rsidSect="00880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1EB49" w14:textId="77777777" w:rsidR="00583CD7" w:rsidRDefault="00583CD7">
      <w:r>
        <w:separator/>
      </w:r>
    </w:p>
  </w:endnote>
  <w:endnote w:type="continuationSeparator" w:id="0">
    <w:p w14:paraId="3F4AA24B" w14:textId="77777777" w:rsidR="00583CD7" w:rsidRDefault="0058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583C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內社紀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內社紀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583C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8498B" w14:textId="77777777" w:rsidR="00583CD7" w:rsidRDefault="00583CD7">
      <w:r>
        <w:separator/>
      </w:r>
    </w:p>
  </w:footnote>
  <w:footnote w:type="continuationSeparator" w:id="0">
    <w:p w14:paraId="7264BC6E" w14:textId="77777777" w:rsidR="00583CD7" w:rsidRDefault="0058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583C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583C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583C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583CD7"/>
    <w:rsid w:val="0072109C"/>
    <w:rsid w:val="00807DEB"/>
    <w:rsid w:val="00E7437E"/>
    <w:rsid w:val="00EB4F76"/>
    <w:rsid w:val="00EF15C2"/>
    <w:rsid w:val="00F348D9"/>
    <w:rsid w:val="00FB0827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EF90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陳美如</cp:lastModifiedBy>
  <cp:revision>2</cp:revision>
  <dcterms:created xsi:type="dcterms:W3CDTF">2024-04-09T02:42:00Z</dcterms:created>
  <dcterms:modified xsi:type="dcterms:W3CDTF">2024-04-09T02:42:00Z</dcterms:modified>
</cp:coreProperties>
</file>