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監察院社會福利及衛生環境、內政及族群、教育及文化、司法及獄政委員會第6屆第12次聯席會議紀錄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間：中華民國113年02月21日(星期三) 下午3時50分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出席委員：王幼玲、王美玉、王榮璋、王麗珍、林文程、林郁容、林國明、紀惠容、范巽綠、浦忠成、高涌誠、張菊芳、郭文東、陳景峻、趙永清、蔡崇義、蕭自佑、賴振昌、蘇麗瓊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列席委員：李鴻鈞、葉宜津、鴻義章</w:t>
      </w:r>
    </w:p>
    <w:p w14:paraId="0C6167B5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請假委員：林盛豐、施錦芳、葉大華、賴鼎銘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FD43491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衛生福利部函復，據統計，我國108年受虐兒少高達11,113人，遭虐死亡計23人，並有27,716人接受後續處遇服務，顯示我國對於兒少安全保護亮起紅燈。政府為兒少人身安全維護的最後一道防線，究政府推動兒少保護安全網之政策如何，是否建置完備的兒虐三級預防機制等情之查處情形(110社調19)。提請 討論</w:t>
      </w:r>
      <w:r>
        <w:rPr>
          <w:rFonts w:ascii="標楷體" w:hAnsi="標楷體" w:hint="eastAsia"/>
        </w:rPr>
        <w:lastRenderedPageBreak/>
        <w:t>案。</w:t>
      </w:r>
    </w:p>
    <w:p w14:paraId="5AF15FCA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決議：抄核簽意見參，函請衛生福利部確實檢討改進與說明，於113年3月31日前見復。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02EF0355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3時52分</w:t>
      </w:r>
    </w:p>
    <w:p w14:paraId="3373584C" w14:textId="6A45EB3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</w:t>
      </w:r>
      <w:r w:rsidR="004A6A2D">
        <w:rPr>
          <w:rFonts w:ascii="標楷體" w:hAnsi="標楷體"/>
        </w:rPr>
        <w:t xml:space="preserve"> </w:t>
      </w:r>
      <w:r w:rsidR="003851D7">
        <w:rPr>
          <w:rFonts w:ascii="標楷體" w:hAnsi="標楷體" w:hint="eastAsia"/>
        </w:rPr>
        <w:t>主　　席：</w:t>
      </w:r>
      <w:r w:rsidR="003851D7">
        <w:rPr>
          <w:rFonts w:ascii="標楷體" w:hAnsi="標楷體"/>
        </w:rPr>
        <w:t xml:space="preserve"> </w:t>
      </w:r>
      <w:r w:rsidR="003851D7" w:rsidRPr="00C12628">
        <w:rPr>
          <w:rFonts w:ascii="標楷體" w:hAnsi="標楷體" w:hint="eastAsia"/>
        </w:rPr>
        <w:t>林郁容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1653" w14:textId="77777777" w:rsidR="00287B51" w:rsidRDefault="00287B51">
      <w:r>
        <w:separator/>
      </w:r>
    </w:p>
  </w:endnote>
  <w:endnote w:type="continuationSeparator" w:id="0">
    <w:p w14:paraId="1F1B5D0F" w14:textId="77777777" w:rsidR="00287B51" w:rsidRDefault="0028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社內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7CEE" w14:textId="77777777" w:rsidR="00287B51" w:rsidRDefault="00287B51">
      <w:r>
        <w:separator/>
      </w:r>
    </w:p>
  </w:footnote>
  <w:footnote w:type="continuationSeparator" w:id="0">
    <w:p w14:paraId="6DF893BC" w14:textId="77777777" w:rsidR="00287B51" w:rsidRDefault="0028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87B51"/>
    <w:rsid w:val="003851D7"/>
    <w:rsid w:val="004A6A2D"/>
    <w:rsid w:val="0072109C"/>
    <w:rsid w:val="007A16FC"/>
    <w:rsid w:val="00C76DA6"/>
    <w:rsid w:val="00E7437E"/>
    <w:rsid w:val="00E95976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4</cp:revision>
  <cp:lastPrinted>2024-03-12T03:46:00Z</cp:lastPrinted>
  <dcterms:created xsi:type="dcterms:W3CDTF">2024-02-22T03:35:00Z</dcterms:created>
  <dcterms:modified xsi:type="dcterms:W3CDTF">2024-03-12T03:46:00Z</dcterms:modified>
</cp:coreProperties>
</file>