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監察院司法及獄政、內政及族群委員會第6屆第43次聯席會議紀錄</w:t>
      </w:r>
    </w:p>
    <w:p w14:paraId="787DBC0F" w14:textId="1E33C030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間：中華民國113年3月13日(星期三) 上午11時36分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出席委員：王幼玲、王美玉、王麗珍、林郁容、林國明、施錦芳、紀惠容、浦忠成、高涌誠、張菊芳、郭文東、陳景峻、葉大華、趙永清、蔡崇義、蘇麗瓊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列席委員：李鴻鈞、林文程、范巽綠、葉宜津、蕭自佑、賴振昌、賴鼎銘、鴻義章</w:t>
      </w:r>
    </w:p>
    <w:p w14:paraId="026A3BEC" w14:textId="7F443F1D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</w:t>
      </w:r>
      <w:r w:rsidR="00066B89">
        <w:rPr>
          <w:rFonts w:ascii="標楷體" w:hAnsi="標楷體" w:hint="eastAsia"/>
        </w:rPr>
        <w:t>(公假</w:t>
      </w:r>
      <w:r w:rsidR="00066B89">
        <w:rPr>
          <w:rFonts w:ascii="標楷體" w:hAnsi="標楷體"/>
        </w:rPr>
        <w:t>)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主任秘書：林惠美、楊華璇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089713A" w14:textId="3E4944EC" w:rsidR="00FB0827" w:rsidRDefault="00FB0827" w:rsidP="00423343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一、法務部函復，</w:t>
      </w:r>
      <w:proofErr w:type="gramStart"/>
      <w:r>
        <w:rPr>
          <w:rFonts w:ascii="標楷體" w:hAnsi="標楷體" w:hint="eastAsia"/>
        </w:rPr>
        <w:t>關於獵雷艦慶富詐</w:t>
      </w:r>
      <w:proofErr w:type="gramEnd"/>
      <w:r>
        <w:rPr>
          <w:rFonts w:ascii="標楷體" w:hAnsi="標楷體" w:hint="eastAsia"/>
        </w:rPr>
        <w:t>貸案被告陳</w:t>
      </w:r>
      <w:r w:rsidR="00827827">
        <w:rPr>
          <w:rFonts w:ascii="標楷體" w:hAnsi="標楷體" w:hint="eastAsia"/>
        </w:rPr>
        <w:t>君</w:t>
      </w:r>
      <w:r>
        <w:rPr>
          <w:rFonts w:ascii="標楷體" w:hAnsi="標楷體" w:hint="eastAsia"/>
        </w:rPr>
        <w:t>脫逃，是否有再檢討落實防逃機制之需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查處情形(108</w:t>
      </w:r>
      <w:proofErr w:type="gramStart"/>
      <w:r>
        <w:rPr>
          <w:rFonts w:ascii="標楷體" w:hAnsi="標楷體" w:hint="eastAsia"/>
        </w:rPr>
        <w:t>司調</w:t>
      </w:r>
      <w:proofErr w:type="gramEnd"/>
      <w:r>
        <w:rPr>
          <w:rFonts w:ascii="標楷體" w:hAnsi="標楷體" w:hint="eastAsia"/>
        </w:rPr>
        <w:t>0018)。提請 討論案。</w:t>
      </w:r>
    </w:p>
    <w:p w14:paraId="73C98327" w14:textId="77777777" w:rsidR="00FB0827" w:rsidRDefault="00FB0827" w:rsidP="00423343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，函請法務部有具體改善措施及修法進度與內容時，將相關</w:t>
      </w:r>
      <w:proofErr w:type="gramStart"/>
      <w:r>
        <w:rPr>
          <w:rFonts w:ascii="標楷體" w:hAnsi="標楷體" w:hint="eastAsia"/>
        </w:rPr>
        <w:t>資料綜整</w:t>
      </w:r>
      <w:proofErr w:type="gramEnd"/>
      <w:r>
        <w:rPr>
          <w:rFonts w:ascii="標楷體" w:hAnsi="標楷體" w:hint="eastAsia"/>
        </w:rPr>
        <w:t>後，續行</w:t>
      </w:r>
      <w:proofErr w:type="gramStart"/>
      <w:r>
        <w:rPr>
          <w:rFonts w:ascii="標楷體" w:hAnsi="標楷體" w:hint="eastAsia"/>
        </w:rPr>
        <w:lastRenderedPageBreak/>
        <w:t>函復本</w:t>
      </w:r>
      <w:proofErr w:type="gramEnd"/>
      <w:r>
        <w:rPr>
          <w:rFonts w:ascii="標楷體" w:hAnsi="標楷體" w:hint="eastAsia"/>
        </w:rPr>
        <w:t>院。</w:t>
      </w:r>
    </w:p>
    <w:p w14:paraId="14B97225" w14:textId="3B0B02B0" w:rsidR="00FB0827" w:rsidRDefault="00FB0827" w:rsidP="00423343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現行外役監遴選資格審查條件鬆散，法令規範及初、複審之審查機制未臻健全；外役監受刑人返家探視監、警監控機制亦未落實貫徹，肇致臺南市警察局2名員警遭殺害殉職，均核有重大違失案之辦理情形(111司正0009)。提請討論案。</w:t>
      </w:r>
    </w:p>
    <w:p w14:paraId="09A7284D" w14:textId="77777777" w:rsidR="00423343" w:rsidRDefault="00FB0827" w:rsidP="00423343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565F7444" w14:textId="608DC0EC" w:rsidR="00423343" w:rsidRDefault="00423343" w:rsidP="00423343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</w:t>
      </w:r>
      <w:proofErr w:type="gramStart"/>
      <w:r w:rsidR="00FB0827">
        <w:rPr>
          <w:rFonts w:ascii="標楷體" w:hAnsi="標楷體" w:hint="eastAsia"/>
        </w:rPr>
        <w:t>一</w:t>
      </w:r>
      <w:proofErr w:type="gramEnd"/>
      <w:r w:rsidR="00FB0827">
        <w:rPr>
          <w:rFonts w:ascii="標楷體" w:hAnsi="標楷體" w:hint="eastAsia"/>
        </w:rPr>
        <w:t>)</w:t>
      </w:r>
      <w:proofErr w:type="gramStart"/>
      <w:r w:rsidR="00FB0827">
        <w:rPr>
          <w:rFonts w:ascii="標楷體" w:hAnsi="標楷體" w:hint="eastAsia"/>
        </w:rPr>
        <w:t>依核簽</w:t>
      </w:r>
      <w:proofErr w:type="gramEnd"/>
      <w:r w:rsidR="00FB0827">
        <w:rPr>
          <w:rFonts w:ascii="標楷體" w:hAnsi="標楷體" w:hint="eastAsia"/>
        </w:rPr>
        <w:t>意見三(</w:t>
      </w:r>
      <w:proofErr w:type="gramStart"/>
      <w:r w:rsidR="00FB0827">
        <w:rPr>
          <w:rFonts w:ascii="標楷體" w:hAnsi="標楷體" w:hint="eastAsia"/>
        </w:rPr>
        <w:t>一</w:t>
      </w:r>
      <w:proofErr w:type="gramEnd"/>
      <w:r w:rsidR="00FB0827">
        <w:rPr>
          <w:rFonts w:ascii="標楷體" w:hAnsi="標楷體" w:hint="eastAsia"/>
        </w:rPr>
        <w:t>)，</w:t>
      </w:r>
      <w:proofErr w:type="gramStart"/>
      <w:r w:rsidR="00FB0827">
        <w:rPr>
          <w:rFonts w:ascii="標楷體" w:hAnsi="標楷體" w:hint="eastAsia"/>
        </w:rPr>
        <w:t>影附行政院</w:t>
      </w:r>
      <w:proofErr w:type="gramEnd"/>
      <w:r w:rsidR="00FB0827">
        <w:rPr>
          <w:rFonts w:ascii="標楷體" w:hAnsi="標楷體" w:hint="eastAsia"/>
        </w:rPr>
        <w:t>復函及所附「本案辦理情形」表(只保留欄位一、四、五，其餘與陳訴人陳述內容無關之部分刪除)，</w:t>
      </w:r>
      <w:proofErr w:type="gramStart"/>
      <w:r w:rsidR="00FB0827">
        <w:rPr>
          <w:rFonts w:ascii="標楷體" w:hAnsi="標楷體" w:hint="eastAsia"/>
        </w:rPr>
        <w:t>遮隱相關</w:t>
      </w:r>
      <w:proofErr w:type="gramEnd"/>
      <w:r w:rsidR="00FB0827">
        <w:rPr>
          <w:rFonts w:ascii="標楷體" w:hAnsi="標楷體" w:hint="eastAsia"/>
        </w:rPr>
        <w:t>公務人員個人資料，以電子郵件方式函復陳訴人</w:t>
      </w:r>
      <w:proofErr w:type="gramStart"/>
      <w:r w:rsidR="00FB0827">
        <w:rPr>
          <w:rFonts w:ascii="標楷體" w:hAnsi="標楷體" w:hint="eastAsia"/>
        </w:rPr>
        <w:t>（</w:t>
      </w:r>
      <w:proofErr w:type="gramEnd"/>
      <w:r w:rsidR="00FB0827">
        <w:rPr>
          <w:rFonts w:ascii="標楷體" w:hAnsi="標楷體" w:hint="eastAsia"/>
        </w:rPr>
        <w:t>凃君）。</w:t>
      </w:r>
    </w:p>
    <w:p w14:paraId="295CBC66" w14:textId="32B22642" w:rsidR="00FB0827" w:rsidRDefault="00423343" w:rsidP="00423343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(二)</w:t>
      </w:r>
      <w:proofErr w:type="gramStart"/>
      <w:r w:rsidR="00FB0827">
        <w:rPr>
          <w:rFonts w:ascii="標楷體" w:hAnsi="標楷體" w:hint="eastAsia"/>
        </w:rPr>
        <w:t>抄核簽</w:t>
      </w:r>
      <w:proofErr w:type="gramEnd"/>
      <w:r w:rsidR="00FB0827">
        <w:rPr>
          <w:rFonts w:ascii="標楷體" w:hAnsi="標楷體" w:hint="eastAsia"/>
        </w:rPr>
        <w:t>意見三(三)，函請行政院辦理</w:t>
      </w:r>
      <w:proofErr w:type="gramStart"/>
      <w:r w:rsidR="00FB0827">
        <w:rPr>
          <w:rFonts w:ascii="標楷體" w:hAnsi="標楷體" w:hint="eastAsia"/>
        </w:rPr>
        <w:t>見復</w:t>
      </w:r>
      <w:proofErr w:type="gramEnd"/>
      <w:r w:rsidR="00FB0827">
        <w:rPr>
          <w:rFonts w:ascii="標楷體" w:hAnsi="標楷體" w:hint="eastAsia"/>
        </w:rPr>
        <w:t>。</w:t>
      </w:r>
    </w:p>
    <w:p w14:paraId="562337F5" w14:textId="112DE81F" w:rsidR="00FB0827" w:rsidRDefault="00FB0827" w:rsidP="00827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</w:t>
      </w:r>
      <w:r w:rsidR="00827827">
        <w:rPr>
          <w:rFonts w:ascii="標楷體" w:hAnsi="標楷體" w:hint="eastAsia"/>
        </w:rPr>
        <w:t>密</w:t>
      </w:r>
      <w:proofErr w:type="gramStart"/>
      <w:r w:rsidR="00827827">
        <w:rPr>
          <w:rFonts w:ascii="標楷體" w:hAnsi="標楷體" w:hint="eastAsia"/>
        </w:rPr>
        <w:t>不錄由</w:t>
      </w:r>
      <w:proofErr w:type="gramEnd"/>
      <w:r>
        <w:rPr>
          <w:rFonts w:ascii="標楷體" w:hAnsi="標楷體" w:hint="eastAsia"/>
        </w:rPr>
        <w:t>。</w:t>
      </w:r>
    </w:p>
    <w:p w14:paraId="202694E9" w14:textId="7B4116B1" w:rsidR="00FB0827" w:rsidRDefault="00FB0827" w:rsidP="00423343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四、據張</w:t>
      </w:r>
      <w:bookmarkStart w:id="0" w:name="_GoBack"/>
      <w:bookmarkEnd w:id="0"/>
      <w:r>
        <w:rPr>
          <w:rFonts w:ascii="標楷體" w:hAnsi="標楷體" w:hint="eastAsia"/>
        </w:rPr>
        <w:t>君陳訴，有關收容人因受沒收、追徵犯罪所得或債權執行，需酌留生活需求費用，每月生活需求費用標準金額3000元有無衡酌受刑人基本人權保障等情(109司調0036)。提請 討論案。</w:t>
      </w:r>
    </w:p>
    <w:p w14:paraId="1A0E6ED1" w14:textId="50462F2F" w:rsidR="00FB0827" w:rsidRDefault="00FB0827" w:rsidP="00423343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決議：抄陳訴人陳訴意旨（隱匿陳訴人姓名），函請法務部</w:t>
      </w:r>
      <w:proofErr w:type="gramStart"/>
      <w:r>
        <w:rPr>
          <w:rFonts w:ascii="標楷體" w:hAnsi="標楷體" w:hint="eastAsia"/>
        </w:rPr>
        <w:t>研議見復。</w:t>
      </w:r>
      <w:proofErr w:type="gramEnd"/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11時38分</w:t>
      </w:r>
    </w:p>
    <w:p w14:paraId="3373584C" w14:textId="09974254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827827">
        <w:rPr>
          <w:rFonts w:ascii="標楷體" w:hAnsi="標楷體" w:hint="eastAsia"/>
        </w:rPr>
        <w:t>張菊芳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EAFF" w14:textId="77777777" w:rsidR="00F425CC" w:rsidRDefault="00F425CC">
      <w:r>
        <w:separator/>
      </w:r>
    </w:p>
  </w:endnote>
  <w:endnote w:type="continuationSeparator" w:id="0">
    <w:p w14:paraId="2ED193A5" w14:textId="77777777" w:rsidR="00F425CC" w:rsidRDefault="00F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司內紀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975A" w14:textId="77777777" w:rsidR="00F425CC" w:rsidRDefault="00F425CC">
      <w:r>
        <w:separator/>
      </w:r>
    </w:p>
  </w:footnote>
  <w:footnote w:type="continuationSeparator" w:id="0">
    <w:p w14:paraId="6C33EF6F" w14:textId="77777777" w:rsidR="00F425CC" w:rsidRDefault="00F4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66B89"/>
    <w:rsid w:val="0024667B"/>
    <w:rsid w:val="00355107"/>
    <w:rsid w:val="003B14CC"/>
    <w:rsid w:val="00423343"/>
    <w:rsid w:val="006A1DCC"/>
    <w:rsid w:val="0072109C"/>
    <w:rsid w:val="00827827"/>
    <w:rsid w:val="00945377"/>
    <w:rsid w:val="00AA6AF1"/>
    <w:rsid w:val="00E7437E"/>
    <w:rsid w:val="00EB4F76"/>
    <w:rsid w:val="00F348D9"/>
    <w:rsid w:val="00F425CC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ECFA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2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3</cp:revision>
  <cp:lastPrinted>2024-03-21T02:24:00Z</cp:lastPrinted>
  <dcterms:created xsi:type="dcterms:W3CDTF">2024-04-11T02:29:00Z</dcterms:created>
  <dcterms:modified xsi:type="dcterms:W3CDTF">2024-04-11T02:30:00Z</dcterms:modified>
</cp:coreProperties>
</file>