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監察院外交及國防</w:t>
      </w:r>
      <w:bookmarkStart w:id="0" w:name="_GoBack"/>
      <w:bookmarkEnd w:id="0"/>
      <w:r>
        <w:rPr>
          <w:rFonts w:ascii="標楷體" w:hAnsi="標楷體" w:hint="eastAsia"/>
        </w:rPr>
        <w:t>、財政及經濟、司法及獄政委員會第6屆第7次聯席會議紀錄</w:t>
      </w:r>
    </w:p>
    <w:p w14:paraId="787DBC0F" w14:textId="297FC279"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間：中華民國113年3月21日(星期四) 上午11時15分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出席委員：王幼玲、王美玉、王麗珍、田秋堇、林文程、林郁容、紀惠容、范巽綠、浦忠成、高涌誠、張菊芳、郭文東、陳景峻、葉大華、葉宜津、趙永清、蔡崇義、蕭自佑、賴振昌、賴鼎銘、鴻義章</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列席委員：李鴻鈞</w:t>
      </w:r>
    </w:p>
    <w:p w14:paraId="797693F3" w14:textId="77777777" w:rsidR="00FB0827" w:rsidRDefault="00FB0827" w:rsidP="00FB0827">
      <w:pPr>
        <w:pStyle w:val="aa"/>
        <w:ind w:left="1793" w:hangingChars="498" w:hanging="1793"/>
        <w:rPr>
          <w:rFonts w:ascii="標楷體" w:hAnsi="標楷體"/>
        </w:rPr>
      </w:pPr>
      <w:r>
        <w:rPr>
          <w:rFonts w:ascii="標楷體" w:hAnsi="標楷體" w:hint="eastAsia"/>
        </w:rPr>
        <w:t>請假委員：林國明</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席：蕭自佑</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主任秘書：林明輝、邱瑞枝、林惠美</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錄：陳瑞周</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5516D4C7" w14:textId="32047E21" w:rsidR="00FB0827" w:rsidRDefault="00FB0827" w:rsidP="00FB0827">
      <w:pPr>
        <w:pStyle w:val="aa"/>
        <w:ind w:left="658" w:firstLineChars="0" w:hanging="658"/>
        <w:jc w:val="both"/>
        <w:rPr>
          <w:rFonts w:ascii="標楷體" w:hAnsi="標楷體"/>
        </w:rPr>
      </w:pPr>
      <w:r>
        <w:rPr>
          <w:rFonts w:ascii="標楷體" w:hAnsi="標楷體" w:hint="eastAsia"/>
        </w:rPr>
        <w:t>一、行政院函復，有關「據悉，國家發展委員會檔案管理局及國家安全局辦理人民申請複製政治檔案，遮掩威權統治時期負責國家不法行為之公務員、線民、消息來源等之姓名、獲取情資手法及相關時地等情」案調查意見之檢討改進情形，提請 討論案。(112國調9)</w:t>
      </w:r>
      <w:r w:rsidR="00372CD1">
        <w:rPr>
          <w:rFonts w:ascii="標楷體" w:hAnsi="標楷體"/>
        </w:rPr>
        <w:t xml:space="preserve"> </w:t>
      </w:r>
    </w:p>
    <w:p w14:paraId="0961F784" w14:textId="77777777" w:rsidR="00372CD1" w:rsidRDefault="00FB0827" w:rsidP="00FB0827">
      <w:pPr>
        <w:pStyle w:val="aa"/>
        <w:ind w:firstLineChars="0" w:hanging="1080"/>
        <w:rPr>
          <w:rFonts w:ascii="標楷體" w:hAnsi="標楷體"/>
        </w:rPr>
      </w:pPr>
      <w:r>
        <w:rPr>
          <w:rFonts w:ascii="標楷體" w:hAnsi="標楷體" w:hint="eastAsia"/>
        </w:rPr>
        <w:lastRenderedPageBreak/>
        <w:t>決議：</w:t>
      </w:r>
      <w:proofErr w:type="gramStart"/>
      <w:r>
        <w:rPr>
          <w:rFonts w:ascii="標楷體" w:hAnsi="標楷體" w:hint="eastAsia"/>
        </w:rPr>
        <w:t>照核簽</w:t>
      </w:r>
      <w:proofErr w:type="gramEnd"/>
      <w:r>
        <w:rPr>
          <w:rFonts w:ascii="標楷體" w:hAnsi="標楷體" w:hint="eastAsia"/>
        </w:rPr>
        <w:t>意見辦理：</w:t>
      </w:r>
    </w:p>
    <w:p w14:paraId="67EDA7BD" w14:textId="79569368" w:rsidR="00FB0827" w:rsidRDefault="00FB0827" w:rsidP="00372CD1">
      <w:pPr>
        <w:pStyle w:val="aa"/>
        <w:ind w:firstLineChars="0" w:hanging="50"/>
        <w:rPr>
          <w:rFonts w:ascii="標楷體" w:hAnsi="標楷體"/>
        </w:rPr>
      </w:pPr>
      <w:r>
        <w:rPr>
          <w:rFonts w:ascii="標楷體" w:hAnsi="標楷體" w:hint="eastAsia"/>
        </w:rPr>
        <w:t>本</w:t>
      </w:r>
      <w:proofErr w:type="gramStart"/>
      <w:r>
        <w:rPr>
          <w:rFonts w:ascii="標楷體" w:hAnsi="標楷體" w:hint="eastAsia"/>
        </w:rPr>
        <w:t>件先予併</w:t>
      </w:r>
      <w:proofErr w:type="gramEnd"/>
      <w:r>
        <w:rPr>
          <w:rFonts w:ascii="標楷體" w:hAnsi="標楷體" w:hint="eastAsia"/>
        </w:rPr>
        <w:t>案，</w:t>
      </w:r>
      <w:proofErr w:type="gramStart"/>
      <w:r>
        <w:rPr>
          <w:rFonts w:ascii="標楷體" w:hAnsi="標楷體" w:hint="eastAsia"/>
        </w:rPr>
        <w:t>徐觀後效</w:t>
      </w:r>
      <w:proofErr w:type="gramEnd"/>
      <w:r>
        <w:rPr>
          <w:rFonts w:ascii="標楷體" w:hAnsi="標楷體" w:hint="eastAsia"/>
        </w:rPr>
        <w:t>。</w:t>
      </w:r>
    </w:p>
    <w:p w14:paraId="2348E883" w14:textId="4471B7B7" w:rsidR="00FB0827" w:rsidRDefault="00FB0827" w:rsidP="00FB0827">
      <w:pPr>
        <w:pStyle w:val="aa"/>
        <w:ind w:left="658" w:firstLineChars="0" w:hanging="658"/>
        <w:jc w:val="both"/>
        <w:rPr>
          <w:rFonts w:ascii="標楷體" w:hAnsi="標楷體"/>
        </w:rPr>
      </w:pPr>
      <w:r>
        <w:rPr>
          <w:rFonts w:ascii="標楷體" w:hAnsi="標楷體" w:hint="eastAsia"/>
        </w:rPr>
        <w:t>二、國家發展委員會函復，有關「據悉，國家發展委員會檔案管理局及國家安全局辦理人民申請複製政治檔案，遮掩威權統治時期負責國家不法行為之公務員、線民、消息來源等之姓名、</w:t>
      </w:r>
      <w:proofErr w:type="gramStart"/>
      <w:r>
        <w:rPr>
          <w:rFonts w:ascii="標楷體" w:hAnsi="標楷體" w:hint="eastAsia"/>
        </w:rPr>
        <w:t>獲取情資手法</w:t>
      </w:r>
      <w:proofErr w:type="gramEnd"/>
      <w:r>
        <w:rPr>
          <w:rFonts w:ascii="標楷體" w:hAnsi="標楷體" w:hint="eastAsia"/>
        </w:rPr>
        <w:t>及相關時地，有無違反政治檔案條例等情」案調查意見一至六之檢討改進情形</w:t>
      </w:r>
      <w:r w:rsidR="00372CD1">
        <w:rPr>
          <w:rFonts w:ascii="標楷體" w:hAnsi="標楷體" w:hint="eastAsia"/>
        </w:rPr>
        <w:t>，</w:t>
      </w:r>
      <w:r>
        <w:rPr>
          <w:rFonts w:ascii="標楷體" w:hAnsi="標楷體" w:hint="eastAsia"/>
        </w:rPr>
        <w:t>提請 討論案。</w:t>
      </w:r>
      <w:r w:rsidR="00372CD1">
        <w:rPr>
          <w:rFonts w:ascii="標楷體" w:hAnsi="標楷體" w:hint="eastAsia"/>
        </w:rPr>
        <w:t>(112國調9)</w:t>
      </w:r>
    </w:p>
    <w:p w14:paraId="2B4BF1F1" w14:textId="77777777" w:rsidR="00372CD1"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照核簽</w:t>
      </w:r>
      <w:proofErr w:type="gramEnd"/>
      <w:r>
        <w:rPr>
          <w:rFonts w:ascii="標楷體" w:hAnsi="標楷體" w:hint="eastAsia"/>
        </w:rPr>
        <w:t>意見辦理：</w:t>
      </w:r>
    </w:p>
    <w:p w14:paraId="1A3A5A42" w14:textId="77777777" w:rsidR="00372CD1" w:rsidRDefault="00FB0827" w:rsidP="00372CD1">
      <w:pPr>
        <w:pStyle w:val="aa"/>
        <w:kinsoku w:val="0"/>
        <w:wordWrap w:val="0"/>
        <w:overflowPunct w:val="0"/>
        <w:autoSpaceDN w:val="0"/>
        <w:ind w:left="1803" w:firstLineChars="0" w:hanging="737"/>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)全案結案存查。</w:t>
      </w:r>
    </w:p>
    <w:p w14:paraId="231EA95A" w14:textId="77777777" w:rsidR="00372CD1" w:rsidRDefault="00FB0827" w:rsidP="00372CD1">
      <w:pPr>
        <w:pStyle w:val="aa"/>
        <w:kinsoku w:val="0"/>
        <w:wordWrap w:val="0"/>
        <w:overflowPunct w:val="0"/>
        <w:autoSpaceDN w:val="0"/>
        <w:ind w:left="1803" w:firstLineChars="0" w:hanging="737"/>
        <w:jc w:val="both"/>
        <w:rPr>
          <w:rFonts w:ascii="標楷體" w:hAnsi="標楷體"/>
        </w:rPr>
      </w:pPr>
      <w:r>
        <w:rPr>
          <w:rFonts w:ascii="標楷體" w:hAnsi="標楷體" w:hint="eastAsia"/>
        </w:rPr>
        <w:t>(二)函請行政院轉請國家發展委員會督導檔案管理局應與各政治</w:t>
      </w:r>
      <w:proofErr w:type="gramStart"/>
      <w:r>
        <w:rPr>
          <w:rFonts w:ascii="標楷體" w:hAnsi="標楷體" w:hint="eastAsia"/>
        </w:rPr>
        <w:t>檔案移管機關</w:t>
      </w:r>
      <w:proofErr w:type="gramEnd"/>
      <w:r>
        <w:rPr>
          <w:rFonts w:ascii="標楷體" w:hAnsi="標楷體" w:hint="eastAsia"/>
        </w:rPr>
        <w:t>，切實依照政治檔案條例修正條文規定辦理，並由該會自行列管。</w:t>
      </w:r>
    </w:p>
    <w:p w14:paraId="3F0C9DD1" w14:textId="4BA564F3" w:rsidR="00FB0827" w:rsidRDefault="00FB0827" w:rsidP="00372CD1">
      <w:pPr>
        <w:pStyle w:val="aa"/>
        <w:kinsoku w:val="0"/>
        <w:wordWrap w:val="0"/>
        <w:overflowPunct w:val="0"/>
        <w:autoSpaceDN w:val="0"/>
        <w:ind w:left="1803" w:firstLineChars="0" w:hanging="737"/>
        <w:jc w:val="both"/>
        <w:rPr>
          <w:rFonts w:ascii="標楷體" w:hAnsi="標楷體"/>
        </w:rPr>
      </w:pPr>
      <w:r>
        <w:rPr>
          <w:rFonts w:ascii="標楷體" w:hAnsi="標楷體" w:hint="eastAsia"/>
        </w:rPr>
        <w:t>(三)有關政治檔案清查、移轉、保管及開放運用等事項，列為巡察國家發展委員會、檔案管理局、國家安全局、法務部調查局之重點事項。</w:t>
      </w:r>
    </w:p>
    <w:p w14:paraId="69D95E01" w14:textId="77777777" w:rsidR="00FB0827" w:rsidRDefault="00FB0827" w:rsidP="00372CD1">
      <w:pPr>
        <w:pStyle w:val="aa"/>
        <w:ind w:firstLineChars="0" w:hanging="736"/>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11時20分</w:t>
      </w:r>
    </w:p>
    <w:p w14:paraId="3373584C" w14:textId="77777777" w:rsidR="00FB0827" w:rsidRDefault="00FB0827" w:rsidP="00FB0827">
      <w:pPr>
        <w:pStyle w:val="aa"/>
        <w:ind w:firstLineChars="0" w:hanging="1080"/>
        <w:rPr>
          <w:rFonts w:ascii="標楷體" w:hAnsi="標楷體"/>
        </w:rPr>
      </w:pPr>
      <w:r>
        <w:rPr>
          <w:rFonts w:ascii="標楷體" w:hAnsi="標楷體" w:hint="eastAsia"/>
        </w:rPr>
        <w:t xml:space="preserve">　　　　　　　　　　　主　　席：蕭自佑</w:t>
      </w:r>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36CF" w14:textId="77777777" w:rsidR="006F5F38" w:rsidRDefault="006F5F38">
      <w:r>
        <w:separator/>
      </w:r>
    </w:p>
  </w:endnote>
  <w:endnote w:type="continuationSeparator" w:id="0">
    <w:p w14:paraId="4046C9E1" w14:textId="77777777" w:rsidR="006F5F38" w:rsidRDefault="006F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F19E" w14:textId="77777777" w:rsidR="003A264A" w:rsidRDefault="006F5F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r>
      <w:rPr>
        <w:rStyle w:val="a7"/>
        <w:rFonts w:hint="eastAsia"/>
      </w:rPr>
      <w:t>國</w:t>
    </w:r>
    <w:proofErr w:type="gramStart"/>
    <w:r>
      <w:rPr>
        <w:rStyle w:val="a7"/>
        <w:rFonts w:hint="eastAsia"/>
      </w:rPr>
      <w:t>財司紀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國財司紀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8642" w14:textId="77777777" w:rsidR="003A264A" w:rsidRDefault="006F5F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B4ED6" w14:textId="77777777" w:rsidR="006F5F38" w:rsidRDefault="006F5F38">
      <w:r>
        <w:separator/>
      </w:r>
    </w:p>
  </w:footnote>
  <w:footnote w:type="continuationSeparator" w:id="0">
    <w:p w14:paraId="63A47A35" w14:textId="77777777" w:rsidR="006F5F38" w:rsidRDefault="006F5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BB6F" w14:textId="77777777" w:rsidR="003A264A" w:rsidRDefault="006F5F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EC9F" w14:textId="77777777" w:rsidR="003A264A" w:rsidRDefault="006F5F3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54F0" w14:textId="77777777" w:rsidR="003A264A" w:rsidRDefault="006F5F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372CD1"/>
    <w:rsid w:val="006F5F38"/>
    <w:rsid w:val="0072109C"/>
    <w:rsid w:val="007327C1"/>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3E39"/>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陳瑞周</cp:lastModifiedBy>
  <cp:revision>2</cp:revision>
  <dcterms:created xsi:type="dcterms:W3CDTF">2024-03-21T07:42:00Z</dcterms:created>
  <dcterms:modified xsi:type="dcterms:W3CDTF">2024-03-21T07:42:00Z</dcterms:modified>
</cp:coreProperties>
</file>