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監察院內政及族群、財政及經濟委員會第6屆第43次聯席會議紀錄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間：中華民國113年01月16日(星期二) 上午11時15分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出席委員：王美玉、王麗珍、林盛豐、施錦芳、浦忠成、張菊芳、郭文東、陳景峻、葉宜津、趙永清、賴振昌、鴻義章、蘇麗瓊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列席委員：王幼玲、林文程、林郁容、林國明、紀惠容、范巽綠、高涌誠、葉大華、蔡崇義、蕭自佑、賴鼎銘</w:t>
      </w:r>
    </w:p>
    <w:p w14:paraId="01FF6674" w14:textId="77777777" w:rsidR="00FB0827" w:rsidRDefault="00FB0827" w:rsidP="00FB0827">
      <w:pPr>
        <w:pStyle w:val="aa"/>
        <w:ind w:left="1793" w:hangingChars="498" w:hanging="1793"/>
        <w:rPr>
          <w:rFonts w:ascii="標楷體" w:hAnsi="標楷體"/>
        </w:rPr>
      </w:pPr>
      <w:r>
        <w:rPr>
          <w:rFonts w:ascii="標楷體" w:hAnsi="標楷體" w:hint="eastAsia"/>
        </w:rPr>
        <w:t>請假委員：田秋堇</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主任秘書：楊華璇、邱瑞枝</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3E0A0EC9" w14:textId="55FB8B20" w:rsidR="00FB0827" w:rsidRDefault="00FB0827" w:rsidP="00FB0827">
      <w:pPr>
        <w:pStyle w:val="aa"/>
        <w:ind w:left="658" w:firstLineChars="0" w:hanging="658"/>
        <w:jc w:val="both"/>
        <w:rPr>
          <w:rFonts w:ascii="標楷體" w:hAnsi="標楷體"/>
        </w:rPr>
      </w:pPr>
      <w:r>
        <w:rPr>
          <w:rFonts w:ascii="標楷體" w:hAnsi="標楷體" w:hint="eastAsia"/>
        </w:rPr>
        <w:t>一、內政部函復，</w:t>
      </w:r>
      <w:proofErr w:type="gramStart"/>
      <w:r>
        <w:rPr>
          <w:rFonts w:ascii="標楷體" w:hAnsi="標楷體" w:hint="eastAsia"/>
        </w:rPr>
        <w:t>據訴</w:t>
      </w:r>
      <w:proofErr w:type="gramEnd"/>
      <w:r>
        <w:rPr>
          <w:rFonts w:ascii="標楷體" w:hAnsi="標楷體" w:hint="eastAsia"/>
        </w:rPr>
        <w:t>，</w:t>
      </w:r>
      <w:r w:rsidR="001B2B1C">
        <w:rPr>
          <w:rFonts w:ascii="標楷體" w:hAnsi="標楷體" w:hint="eastAsia"/>
        </w:rPr>
        <w:t>○○</w:t>
      </w:r>
      <w:r>
        <w:rPr>
          <w:rFonts w:ascii="標楷體" w:hAnsi="標楷體" w:hint="eastAsia"/>
        </w:rPr>
        <w:t>工程顧問有限公司申請於</w:t>
      </w:r>
      <w:proofErr w:type="gramStart"/>
      <w:r>
        <w:rPr>
          <w:rFonts w:ascii="標楷體" w:hAnsi="標楷體" w:hint="eastAsia"/>
        </w:rPr>
        <w:t>臺</w:t>
      </w:r>
      <w:proofErr w:type="gramEnd"/>
      <w:r>
        <w:rPr>
          <w:rFonts w:ascii="標楷體" w:hAnsi="標楷體" w:hint="eastAsia"/>
        </w:rPr>
        <w:t>南市北門區渡子頭段</w:t>
      </w:r>
      <w:r w:rsidR="001B2B1C">
        <w:rPr>
          <w:rFonts w:ascii="標楷體" w:hAnsi="標楷體" w:hint="eastAsia"/>
        </w:rPr>
        <w:t>○○○</w:t>
      </w:r>
      <w:r>
        <w:rPr>
          <w:rFonts w:ascii="標楷體" w:hAnsi="標楷體" w:hint="eastAsia"/>
        </w:rPr>
        <w:t>-</w:t>
      </w:r>
      <w:r w:rsidR="001B2B1C">
        <w:rPr>
          <w:rFonts w:ascii="標楷體" w:hAnsi="標楷體" w:hint="eastAsia"/>
        </w:rPr>
        <w:t>○○</w:t>
      </w:r>
      <w:r>
        <w:rPr>
          <w:rFonts w:ascii="標楷體" w:hAnsi="標楷體" w:hint="eastAsia"/>
        </w:rPr>
        <w:t>地號等2筆土地，設置土石方資源堆置處理場，</w:t>
      </w:r>
      <w:proofErr w:type="gramStart"/>
      <w:r>
        <w:rPr>
          <w:rFonts w:ascii="標楷體" w:hAnsi="標楷體" w:hint="eastAsia"/>
        </w:rPr>
        <w:t>恐致重金屬</w:t>
      </w:r>
      <w:proofErr w:type="gramEnd"/>
      <w:r>
        <w:rPr>
          <w:rFonts w:ascii="標楷體" w:hAnsi="標楷體" w:hint="eastAsia"/>
        </w:rPr>
        <w:t>毒物污染農地，影響農民生計，惟</w:t>
      </w:r>
      <w:proofErr w:type="gramStart"/>
      <w:r>
        <w:rPr>
          <w:rFonts w:ascii="標楷體" w:hAnsi="標楷體" w:hint="eastAsia"/>
        </w:rPr>
        <w:t>臺</w:t>
      </w:r>
      <w:proofErr w:type="gramEnd"/>
      <w:r>
        <w:rPr>
          <w:rFonts w:ascii="標楷體" w:hAnsi="標楷體" w:hint="eastAsia"/>
        </w:rPr>
        <w:t>南市政府工務局未予詳查，率予核准，</w:t>
      </w:r>
      <w:proofErr w:type="gramStart"/>
      <w:r>
        <w:rPr>
          <w:rFonts w:ascii="標楷體" w:hAnsi="標楷體" w:hint="eastAsia"/>
        </w:rPr>
        <w:t>疑</w:t>
      </w:r>
      <w:proofErr w:type="gramEnd"/>
      <w:r>
        <w:rPr>
          <w:rFonts w:ascii="標楷體" w:hAnsi="標楷體" w:hint="eastAsia"/>
        </w:rPr>
        <w:t>涉有違</w:t>
      </w:r>
      <w:proofErr w:type="gramStart"/>
      <w:r>
        <w:rPr>
          <w:rFonts w:ascii="標楷體" w:hAnsi="標楷體" w:hint="eastAsia"/>
        </w:rPr>
        <w:t>失等情案</w:t>
      </w:r>
      <w:proofErr w:type="gramEnd"/>
      <w:r>
        <w:rPr>
          <w:rFonts w:ascii="標楷體" w:hAnsi="標楷體" w:hint="eastAsia"/>
        </w:rPr>
        <w:t>之檢討改善情形。(111內調16)</w:t>
      </w:r>
      <w:r>
        <w:rPr>
          <w:rFonts w:ascii="標楷體" w:hAnsi="標楷體" w:hint="eastAsia"/>
        </w:rPr>
        <w:lastRenderedPageBreak/>
        <w:t>提請 討論案。</w:t>
      </w:r>
    </w:p>
    <w:p w14:paraId="0E185EC5" w14:textId="77777777" w:rsidR="00B7364D" w:rsidRDefault="00FB0827" w:rsidP="00FB0827">
      <w:pPr>
        <w:pStyle w:val="aa"/>
        <w:ind w:firstLineChars="0" w:hanging="1080"/>
        <w:rPr>
          <w:rFonts w:ascii="標楷體" w:hAnsi="標楷體"/>
        </w:rPr>
      </w:pPr>
      <w:r>
        <w:rPr>
          <w:rFonts w:ascii="標楷體" w:hAnsi="標楷體" w:hint="eastAsia"/>
        </w:rPr>
        <w:t>決議：</w:t>
      </w:r>
    </w:p>
    <w:p w14:paraId="7E84C8B5" w14:textId="77777777" w:rsidR="00B7364D" w:rsidRDefault="00FB0827" w:rsidP="00B7364D">
      <w:pPr>
        <w:pStyle w:val="aa"/>
        <w:ind w:firstLineChars="0" w:hanging="722"/>
        <w:rPr>
          <w:rFonts w:ascii="標楷體" w:hAnsi="標楷體"/>
        </w:rPr>
      </w:pPr>
      <w:r>
        <w:rPr>
          <w:rFonts w:ascii="標楷體" w:hAnsi="標楷體" w:hint="eastAsia"/>
        </w:rPr>
        <w:t>一、</w:t>
      </w:r>
      <w:proofErr w:type="gramStart"/>
      <w:r>
        <w:rPr>
          <w:rFonts w:ascii="標楷體" w:hAnsi="標楷體" w:hint="eastAsia"/>
        </w:rPr>
        <w:t>抄核簽</w:t>
      </w:r>
      <w:proofErr w:type="gramEnd"/>
      <w:r>
        <w:rPr>
          <w:rFonts w:ascii="標楷體" w:hAnsi="標楷體" w:hint="eastAsia"/>
        </w:rPr>
        <w:t>意見三，函請內政部確實督促臺南市政府積極檢討改進並</w:t>
      </w:r>
      <w:proofErr w:type="gramStart"/>
      <w:r>
        <w:rPr>
          <w:rFonts w:ascii="標楷體" w:hAnsi="標楷體" w:hint="eastAsia"/>
        </w:rPr>
        <w:t>依法妥</w:t>
      </w:r>
      <w:proofErr w:type="gramEnd"/>
      <w:r>
        <w:rPr>
          <w:rFonts w:ascii="標楷體" w:hAnsi="標楷體" w:hint="eastAsia"/>
        </w:rPr>
        <w:t>處，並於每季將辦理情形</w:t>
      </w:r>
      <w:proofErr w:type="gramStart"/>
      <w:r>
        <w:rPr>
          <w:rFonts w:ascii="標楷體" w:hAnsi="標楷體" w:hint="eastAsia"/>
        </w:rPr>
        <w:t>函復本</w:t>
      </w:r>
      <w:proofErr w:type="gramEnd"/>
      <w:r>
        <w:rPr>
          <w:rFonts w:ascii="標楷體" w:hAnsi="標楷體" w:hint="eastAsia"/>
        </w:rPr>
        <w:t>院（如於屆期前有重要進展，亦請提前函復）。</w:t>
      </w:r>
    </w:p>
    <w:p w14:paraId="22E61A07" w14:textId="175DA4B7" w:rsidR="00FB0827" w:rsidRDefault="00FB0827" w:rsidP="00B7364D">
      <w:pPr>
        <w:pStyle w:val="aa"/>
        <w:ind w:firstLineChars="0" w:hanging="722"/>
        <w:rPr>
          <w:rFonts w:ascii="標楷體" w:hAnsi="標楷體"/>
        </w:rPr>
      </w:pPr>
      <w:r>
        <w:rPr>
          <w:rFonts w:ascii="標楷體" w:hAnsi="標楷體" w:hint="eastAsia"/>
        </w:rPr>
        <w:t>二、調查意見一、四及六，同意解除列管。</w:t>
      </w:r>
    </w:p>
    <w:p w14:paraId="70814353"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函復，為經濟部水利署未核實審認旱溪河道截彎取直工程，應否進行環境影響評估；另該院對於「都市計畫擴大、新訂或農業區、保護區變更為建築用地者，應辦理區段徵收」之相關函示，違反法律保留原則；又臺中市烏日前竹地區區段徵收區不符得先行區段徵收之法定要件，內政部卻要求臺中市政府先行辦理區段徵收，惟該府未能如期完成徵收開發案之辦理情形暨反對烏日前竹區段徵收自救會及張君續訴3件。(共4件)(109內正1)提請 討論案。</w:t>
      </w:r>
    </w:p>
    <w:p w14:paraId="03DD4D08" w14:textId="77777777" w:rsidR="00B7364D" w:rsidRDefault="00FB0827" w:rsidP="00FB0827">
      <w:pPr>
        <w:pStyle w:val="aa"/>
        <w:ind w:firstLineChars="0" w:hanging="1080"/>
        <w:rPr>
          <w:rFonts w:ascii="標楷體" w:hAnsi="標楷體"/>
        </w:rPr>
      </w:pPr>
      <w:r>
        <w:rPr>
          <w:rFonts w:ascii="標楷體" w:hAnsi="標楷體" w:hint="eastAsia"/>
        </w:rPr>
        <w:t>決議：</w:t>
      </w:r>
    </w:p>
    <w:p w14:paraId="2E011E4C" w14:textId="77777777" w:rsidR="00B7364D" w:rsidRDefault="00FB0827" w:rsidP="00B7364D">
      <w:pPr>
        <w:pStyle w:val="aa"/>
        <w:ind w:firstLineChars="0" w:hanging="694"/>
        <w:rPr>
          <w:rFonts w:ascii="標楷體" w:hAnsi="標楷體"/>
        </w:rPr>
      </w:pPr>
      <w:r>
        <w:rPr>
          <w:rFonts w:ascii="標楷體" w:hAnsi="標楷體" w:hint="eastAsia"/>
        </w:rPr>
        <w:t>一、行政院復函部分：</w:t>
      </w:r>
      <w:proofErr w:type="gramStart"/>
      <w:r>
        <w:rPr>
          <w:rFonts w:ascii="標楷體" w:hAnsi="標楷體" w:hint="eastAsia"/>
        </w:rPr>
        <w:t>抄核簽</w:t>
      </w:r>
      <w:proofErr w:type="gramEnd"/>
      <w:r>
        <w:rPr>
          <w:rFonts w:ascii="標楷體" w:hAnsi="標楷體" w:hint="eastAsia"/>
        </w:rPr>
        <w:t>意見三、(一)，函請行政院督促所屬確實檢討改進</w:t>
      </w:r>
      <w:proofErr w:type="gramStart"/>
      <w:r>
        <w:rPr>
          <w:rFonts w:ascii="標楷體" w:hAnsi="標楷體" w:hint="eastAsia"/>
        </w:rPr>
        <w:t>見復</w:t>
      </w:r>
      <w:proofErr w:type="gramEnd"/>
      <w:r>
        <w:rPr>
          <w:rFonts w:ascii="標楷體" w:hAnsi="標楷體" w:hint="eastAsia"/>
        </w:rPr>
        <w:t>。</w:t>
      </w:r>
    </w:p>
    <w:p w14:paraId="2A00BD9E" w14:textId="27D19300" w:rsidR="00FB0827" w:rsidRDefault="00FB0827" w:rsidP="00B7364D">
      <w:pPr>
        <w:pStyle w:val="aa"/>
        <w:ind w:firstLineChars="0" w:hanging="694"/>
        <w:rPr>
          <w:rFonts w:ascii="標楷體" w:hAnsi="標楷體"/>
        </w:rPr>
      </w:pPr>
      <w:r>
        <w:rPr>
          <w:rFonts w:ascii="標楷體" w:hAnsi="標楷體" w:hint="eastAsia"/>
        </w:rPr>
        <w:t>二、陳訴書部分：</w:t>
      </w:r>
      <w:proofErr w:type="gramStart"/>
      <w:r>
        <w:rPr>
          <w:rFonts w:ascii="標楷體" w:hAnsi="標楷體" w:hint="eastAsia"/>
        </w:rPr>
        <w:t>影附陳訴</w:t>
      </w:r>
      <w:proofErr w:type="gramEnd"/>
      <w:r>
        <w:rPr>
          <w:rFonts w:ascii="標楷體" w:hAnsi="標楷體" w:hint="eastAsia"/>
        </w:rPr>
        <w:t>書及附件，並</w:t>
      </w:r>
      <w:proofErr w:type="gramStart"/>
      <w:r>
        <w:rPr>
          <w:rFonts w:ascii="標楷體" w:hAnsi="標楷體" w:hint="eastAsia"/>
        </w:rPr>
        <w:t>抄核</w:t>
      </w:r>
      <w:proofErr w:type="gramEnd"/>
      <w:r>
        <w:rPr>
          <w:rFonts w:ascii="標楷體" w:hAnsi="標楷體" w:hint="eastAsia"/>
        </w:rPr>
        <w:t>簽意見三，函請臺中市政府查明</w:t>
      </w:r>
      <w:proofErr w:type="gramStart"/>
      <w:r>
        <w:rPr>
          <w:rFonts w:ascii="標楷體" w:hAnsi="標楷體" w:hint="eastAsia"/>
        </w:rPr>
        <w:t>妥處見復</w:t>
      </w:r>
      <w:proofErr w:type="gramEnd"/>
      <w:r>
        <w:rPr>
          <w:rFonts w:ascii="標楷體" w:hAnsi="標楷體" w:hint="eastAsia"/>
        </w:rPr>
        <w:t>。</w:t>
      </w:r>
    </w:p>
    <w:p w14:paraId="7977109D" w14:textId="77777777" w:rsidR="00FB0827" w:rsidRDefault="00FB0827" w:rsidP="00FB0827">
      <w:pPr>
        <w:pStyle w:val="aa"/>
        <w:ind w:left="658" w:firstLineChars="0" w:hanging="658"/>
        <w:jc w:val="both"/>
        <w:rPr>
          <w:rFonts w:ascii="標楷體" w:hAnsi="標楷體"/>
        </w:rPr>
      </w:pPr>
      <w:r>
        <w:rPr>
          <w:rFonts w:ascii="標楷體" w:hAnsi="標楷體" w:hint="eastAsia"/>
        </w:rPr>
        <w:t>三、據訴：請移民署放寬港人定居審查，勿以行政手段製造障礙，反覆要求補交重覆資料等情案。提請 討論案。</w:t>
      </w:r>
    </w:p>
    <w:p w14:paraId="67C55C68" w14:textId="77777777" w:rsidR="00FB0827" w:rsidRDefault="00FB0827" w:rsidP="00FB0827">
      <w:pPr>
        <w:pStyle w:val="aa"/>
        <w:ind w:firstLineChars="0" w:hanging="1080"/>
        <w:rPr>
          <w:rFonts w:ascii="標楷體" w:hAnsi="標楷體"/>
        </w:rPr>
      </w:pPr>
      <w:r>
        <w:rPr>
          <w:rFonts w:ascii="標楷體" w:hAnsi="標楷體" w:hint="eastAsia"/>
        </w:rPr>
        <w:t>決議：影附陳訴書，函請大陸委員會及移民署責成所屬交流辦與各地服務站（專勤隊）列管妥處，並副知陳訴人。</w:t>
      </w:r>
    </w:p>
    <w:p w14:paraId="1976E7E9" w14:textId="77777777" w:rsidR="00FB0827" w:rsidRDefault="00FB0827" w:rsidP="00FB0827">
      <w:pPr>
        <w:pStyle w:val="aa"/>
        <w:ind w:left="658" w:firstLineChars="0" w:hanging="658"/>
        <w:jc w:val="both"/>
        <w:rPr>
          <w:rFonts w:ascii="標楷體" w:hAnsi="標楷體"/>
        </w:rPr>
      </w:pPr>
      <w:r>
        <w:rPr>
          <w:rFonts w:ascii="標楷體" w:hAnsi="標楷體" w:hint="eastAsia"/>
        </w:rPr>
        <w:t>四、內政部函復，據審計部110年度中央政府總決算審核報告，政府為健全不動產交易市場資訊，推動實價登錄新制，惟各市縣政府查核申報登錄資訊之比率差異頗巨；另該部110年度辦理預售屋建案聯合查核，逾7成案件不合格，允宜強化市縣政府查核機制等情案之檢討改進情形。(112內調38)提請 討論案。</w:t>
      </w:r>
    </w:p>
    <w:p w14:paraId="604B8116" w14:textId="77777777" w:rsidR="00B7364D" w:rsidRDefault="00FB0827" w:rsidP="00FB0827">
      <w:pPr>
        <w:pStyle w:val="aa"/>
        <w:ind w:firstLineChars="0" w:hanging="1080"/>
        <w:rPr>
          <w:rFonts w:ascii="標楷體" w:hAnsi="標楷體"/>
        </w:rPr>
      </w:pPr>
      <w:r>
        <w:rPr>
          <w:rFonts w:ascii="標楷體" w:hAnsi="標楷體" w:hint="eastAsia"/>
        </w:rPr>
        <w:t>決議：</w:t>
      </w:r>
    </w:p>
    <w:p w14:paraId="409AD8CE" w14:textId="77777777" w:rsidR="00B7364D" w:rsidRDefault="00FB0827" w:rsidP="00B7364D">
      <w:pPr>
        <w:pStyle w:val="aa"/>
        <w:ind w:firstLineChars="0" w:hanging="722"/>
        <w:rPr>
          <w:rFonts w:ascii="標楷體" w:hAnsi="標楷體"/>
        </w:rPr>
      </w:pPr>
      <w:r>
        <w:rPr>
          <w:rFonts w:ascii="標楷體" w:hAnsi="標楷體" w:hint="eastAsia"/>
        </w:rPr>
        <w:t>一、本件內政部函復檢討改進情形，</w:t>
      </w:r>
      <w:proofErr w:type="gramStart"/>
      <w:r>
        <w:rPr>
          <w:rFonts w:ascii="標楷體" w:hAnsi="標楷體" w:hint="eastAsia"/>
        </w:rPr>
        <w:t>尚符實情</w:t>
      </w:r>
      <w:proofErr w:type="gramEnd"/>
      <w:r>
        <w:rPr>
          <w:rFonts w:ascii="標楷體" w:hAnsi="標楷體" w:hint="eastAsia"/>
        </w:rPr>
        <w:t>，調查案結案存查。</w:t>
      </w:r>
    </w:p>
    <w:p w14:paraId="01AB9F3A" w14:textId="72B90FAA" w:rsidR="00FB0827" w:rsidRDefault="00FB0827" w:rsidP="00B7364D">
      <w:pPr>
        <w:pStyle w:val="aa"/>
        <w:ind w:firstLineChars="0" w:hanging="722"/>
        <w:rPr>
          <w:rFonts w:ascii="標楷體" w:hAnsi="標楷體"/>
        </w:rPr>
      </w:pPr>
      <w:r>
        <w:rPr>
          <w:rFonts w:ascii="標楷體" w:hAnsi="標楷體" w:hint="eastAsia"/>
        </w:rPr>
        <w:t>二、</w:t>
      </w:r>
      <w:proofErr w:type="gramStart"/>
      <w:r>
        <w:rPr>
          <w:rFonts w:ascii="標楷體" w:hAnsi="標楷體" w:hint="eastAsia"/>
        </w:rPr>
        <w:t>影附內政部</w:t>
      </w:r>
      <w:proofErr w:type="gramEnd"/>
      <w:r>
        <w:rPr>
          <w:rFonts w:ascii="標楷體" w:hAnsi="標楷體" w:hint="eastAsia"/>
        </w:rPr>
        <w:t>來函及附件，函請</w:t>
      </w:r>
      <w:proofErr w:type="gramStart"/>
      <w:r>
        <w:rPr>
          <w:rFonts w:ascii="標楷體" w:hAnsi="標楷體" w:hint="eastAsia"/>
        </w:rPr>
        <w:t>審計部參</w:t>
      </w:r>
      <w:proofErr w:type="gramEnd"/>
      <w:r>
        <w:rPr>
          <w:rFonts w:ascii="標楷體" w:hAnsi="標楷體" w:hint="eastAsia"/>
        </w:rPr>
        <w:t>處。</w:t>
      </w:r>
    </w:p>
    <w:p w14:paraId="300835C9" w14:textId="77777777" w:rsidR="00FB0827" w:rsidRDefault="00FB0827" w:rsidP="00FB0827">
      <w:pPr>
        <w:pStyle w:val="aa"/>
        <w:ind w:left="658" w:firstLineChars="0" w:hanging="658"/>
        <w:jc w:val="both"/>
        <w:rPr>
          <w:rFonts w:ascii="標楷體" w:hAnsi="標楷體"/>
        </w:rPr>
      </w:pPr>
      <w:r>
        <w:rPr>
          <w:rFonts w:ascii="標楷體" w:hAnsi="標楷體" w:hint="eastAsia"/>
        </w:rPr>
        <w:t>五、葉宜津委員、王美玉委員調查，據審計部函報，屏東縣政府辦理高屏溪溪流生態公園工程執行情形，核有未盡職責及效能過低情事案調查報告。提請 討論案。</w:t>
      </w:r>
    </w:p>
    <w:p w14:paraId="29FCB32D" w14:textId="77777777" w:rsidR="00B7364D" w:rsidRDefault="00FB0827" w:rsidP="00FB0827">
      <w:pPr>
        <w:pStyle w:val="aa"/>
        <w:ind w:firstLineChars="0" w:hanging="1080"/>
        <w:rPr>
          <w:rFonts w:ascii="標楷體" w:hAnsi="標楷體"/>
        </w:rPr>
      </w:pPr>
      <w:r>
        <w:rPr>
          <w:rFonts w:ascii="標楷體" w:hAnsi="標楷體" w:hint="eastAsia"/>
        </w:rPr>
        <w:t>決議：</w:t>
      </w:r>
    </w:p>
    <w:p w14:paraId="3895529E" w14:textId="2E153BFE" w:rsidR="00B7364D" w:rsidRDefault="00FB0827" w:rsidP="00B7364D">
      <w:pPr>
        <w:pStyle w:val="aa"/>
        <w:ind w:firstLineChars="0" w:hanging="666"/>
        <w:rPr>
          <w:rFonts w:ascii="標楷體" w:hAnsi="標楷體"/>
        </w:rPr>
      </w:pPr>
      <w:r>
        <w:rPr>
          <w:rFonts w:ascii="標楷體" w:hAnsi="標楷體" w:hint="eastAsia"/>
        </w:rPr>
        <w:t>一、修正通過。</w:t>
      </w:r>
    </w:p>
    <w:p w14:paraId="6A80EAF9" w14:textId="77777777" w:rsidR="001B2B1C" w:rsidRDefault="00FB0827" w:rsidP="00B7364D">
      <w:pPr>
        <w:pStyle w:val="aa"/>
        <w:ind w:firstLineChars="0" w:hanging="666"/>
        <w:rPr>
          <w:rFonts w:ascii="標楷體" w:hAnsi="標楷體"/>
        </w:rPr>
      </w:pPr>
      <w:r>
        <w:rPr>
          <w:rFonts w:ascii="標楷體" w:hAnsi="標楷體" w:hint="eastAsia"/>
        </w:rPr>
        <w:t>二、調查意見一、二、三，函請屏東縣政府督同屏東縣高樹鄉公所確實檢討改進</w:t>
      </w:r>
      <w:proofErr w:type="gramStart"/>
      <w:r>
        <w:rPr>
          <w:rFonts w:ascii="標楷體" w:hAnsi="標楷體" w:hint="eastAsia"/>
        </w:rPr>
        <w:t>見復。</w:t>
      </w:r>
      <w:proofErr w:type="gramEnd"/>
    </w:p>
    <w:p w14:paraId="631F444C" w14:textId="6EC349AA" w:rsidR="00B7364D" w:rsidRDefault="00FB0827" w:rsidP="00B7364D">
      <w:pPr>
        <w:pStyle w:val="aa"/>
        <w:ind w:firstLineChars="0" w:hanging="666"/>
        <w:rPr>
          <w:rFonts w:ascii="標楷體" w:hAnsi="標楷體"/>
        </w:rPr>
      </w:pPr>
      <w:r>
        <w:rPr>
          <w:rFonts w:ascii="標楷體" w:hAnsi="標楷體" w:hint="eastAsia"/>
        </w:rPr>
        <w:t>三、調查意見</w:t>
      </w:r>
      <w:proofErr w:type="gramStart"/>
      <w:r>
        <w:rPr>
          <w:rFonts w:ascii="標楷體" w:hAnsi="標楷體" w:hint="eastAsia"/>
        </w:rPr>
        <w:t>三</w:t>
      </w:r>
      <w:proofErr w:type="gramEnd"/>
      <w:r>
        <w:rPr>
          <w:rFonts w:ascii="標楷體" w:hAnsi="標楷體" w:hint="eastAsia"/>
        </w:rPr>
        <w:t>，函請內政部、經濟部確實檢討改進</w:t>
      </w:r>
      <w:proofErr w:type="gramStart"/>
      <w:r>
        <w:rPr>
          <w:rFonts w:ascii="標楷體" w:hAnsi="標楷體" w:hint="eastAsia"/>
        </w:rPr>
        <w:t>見復。</w:t>
      </w:r>
      <w:proofErr w:type="gramEnd"/>
    </w:p>
    <w:p w14:paraId="32D14265" w14:textId="77777777" w:rsidR="00B7364D" w:rsidRDefault="00FB0827" w:rsidP="00B7364D">
      <w:pPr>
        <w:pStyle w:val="aa"/>
        <w:ind w:firstLineChars="0" w:hanging="666"/>
        <w:rPr>
          <w:rFonts w:ascii="標楷體" w:hAnsi="標楷體"/>
        </w:rPr>
      </w:pPr>
      <w:r>
        <w:rPr>
          <w:rFonts w:ascii="標楷體" w:hAnsi="標楷體" w:hint="eastAsia"/>
        </w:rPr>
        <w:t>四、調查意見，函復審計部。</w:t>
      </w:r>
    </w:p>
    <w:p w14:paraId="46041EF6" w14:textId="418BFF63" w:rsidR="00FB0827" w:rsidRDefault="00FB0827" w:rsidP="00B7364D">
      <w:pPr>
        <w:pStyle w:val="aa"/>
        <w:ind w:firstLineChars="0" w:hanging="666"/>
        <w:rPr>
          <w:rFonts w:ascii="標楷體" w:hAnsi="標楷體"/>
        </w:rPr>
      </w:pPr>
      <w:r>
        <w:rPr>
          <w:rFonts w:ascii="標楷體" w:hAnsi="標楷體" w:hint="eastAsia"/>
        </w:rPr>
        <w:t>五、調查報告之案由、調查意見及處理辦法，於</w:t>
      </w:r>
      <w:proofErr w:type="gramStart"/>
      <w:r>
        <w:rPr>
          <w:rFonts w:ascii="標楷體" w:hAnsi="標楷體" w:hint="eastAsia"/>
        </w:rPr>
        <w:t>個</w:t>
      </w:r>
      <w:proofErr w:type="gramEnd"/>
      <w:r>
        <w:rPr>
          <w:rFonts w:ascii="標楷體" w:hAnsi="標楷體" w:hint="eastAsia"/>
        </w:rPr>
        <w:t>資隱匿後，上網公布。</w:t>
      </w:r>
    </w:p>
    <w:p w14:paraId="2724A407" w14:textId="77777777" w:rsidR="00FB0827" w:rsidRDefault="00FB0827" w:rsidP="00FB0827">
      <w:pPr>
        <w:pStyle w:val="aa"/>
        <w:ind w:left="658" w:firstLineChars="0" w:hanging="658"/>
        <w:jc w:val="both"/>
        <w:rPr>
          <w:rFonts w:ascii="標楷體" w:hAnsi="標楷體"/>
        </w:rPr>
      </w:pPr>
      <w:r>
        <w:rPr>
          <w:rFonts w:ascii="標楷體" w:hAnsi="標楷體" w:hint="eastAsia"/>
        </w:rPr>
        <w:t>六、施錦芳委員、王麗珍委員自動調查，據悉，花蓮縣政府(下稱花縣府)未量入為出，亦未撙節經費支出，於近5年編列宗教預算高達新臺幣3億2,000萬元，居全國之冠，恐排擠其他經費需求。花縣府連年編列高額宗教活動預算之原因為何？各補助預算執行情形、經費核銷是否合規、確實？均有深入瞭解調查之必要案調查報告。提請 討論案。</w:t>
      </w:r>
    </w:p>
    <w:p w14:paraId="3DC61090" w14:textId="77777777" w:rsidR="00B7364D" w:rsidRDefault="00FB0827" w:rsidP="00FB0827">
      <w:pPr>
        <w:pStyle w:val="aa"/>
        <w:ind w:firstLineChars="0" w:hanging="1080"/>
        <w:rPr>
          <w:rFonts w:ascii="標楷體" w:hAnsi="標楷體"/>
        </w:rPr>
      </w:pPr>
      <w:r>
        <w:rPr>
          <w:rFonts w:ascii="標楷體" w:hAnsi="標楷體" w:hint="eastAsia"/>
        </w:rPr>
        <w:t>決議：</w:t>
      </w:r>
    </w:p>
    <w:p w14:paraId="2327762C" w14:textId="54EDFE96" w:rsidR="00B7364D" w:rsidRDefault="00FB0827" w:rsidP="00B7364D">
      <w:pPr>
        <w:pStyle w:val="aa"/>
        <w:ind w:firstLineChars="0" w:hanging="736"/>
        <w:rPr>
          <w:rFonts w:ascii="標楷體" w:hAnsi="標楷體"/>
        </w:rPr>
      </w:pPr>
      <w:r>
        <w:rPr>
          <w:rFonts w:ascii="標楷體" w:hAnsi="標楷體" w:hint="eastAsia"/>
        </w:rPr>
        <w:t>一、修正通過。</w:t>
      </w:r>
    </w:p>
    <w:p w14:paraId="183EF8CC" w14:textId="77777777" w:rsidR="00B7364D" w:rsidRDefault="00FB0827" w:rsidP="00B7364D">
      <w:pPr>
        <w:pStyle w:val="aa"/>
        <w:ind w:firstLineChars="0" w:hanging="736"/>
        <w:rPr>
          <w:rFonts w:ascii="標楷體" w:hAnsi="標楷體"/>
        </w:rPr>
      </w:pPr>
      <w:r>
        <w:rPr>
          <w:rFonts w:ascii="標楷體" w:hAnsi="標楷體" w:hint="eastAsia"/>
        </w:rPr>
        <w:t>二、調查意見一至二，提案糾正花蓮縣政府。</w:t>
      </w:r>
    </w:p>
    <w:p w14:paraId="7399A10F" w14:textId="77777777" w:rsidR="00B7364D" w:rsidRDefault="00FB0827" w:rsidP="00B7364D">
      <w:pPr>
        <w:pStyle w:val="aa"/>
        <w:ind w:firstLineChars="0" w:hanging="736"/>
        <w:rPr>
          <w:rFonts w:ascii="標楷體" w:hAnsi="標楷體"/>
        </w:rPr>
      </w:pPr>
      <w:r>
        <w:rPr>
          <w:rFonts w:ascii="標楷體" w:hAnsi="標楷體" w:hint="eastAsia"/>
        </w:rPr>
        <w:t>三、調查意見一至二，函請花蓮縣政府查明相關人員責任</w:t>
      </w:r>
      <w:proofErr w:type="gramStart"/>
      <w:r>
        <w:rPr>
          <w:rFonts w:ascii="標楷體" w:hAnsi="標楷體" w:hint="eastAsia"/>
        </w:rPr>
        <w:t>見復。</w:t>
      </w:r>
      <w:proofErr w:type="gramEnd"/>
    </w:p>
    <w:p w14:paraId="00C86CF4" w14:textId="77777777" w:rsidR="00B7364D" w:rsidRDefault="00FB0827" w:rsidP="00B7364D">
      <w:pPr>
        <w:pStyle w:val="aa"/>
        <w:ind w:firstLineChars="0" w:hanging="736"/>
        <w:rPr>
          <w:rFonts w:ascii="標楷體" w:hAnsi="標楷體"/>
        </w:rPr>
      </w:pPr>
      <w:r>
        <w:rPr>
          <w:rFonts w:ascii="標楷體" w:hAnsi="標楷體" w:hint="eastAsia"/>
        </w:rPr>
        <w:t>四、調查意見</w:t>
      </w:r>
      <w:proofErr w:type="gramStart"/>
      <w:r>
        <w:rPr>
          <w:rFonts w:ascii="標楷體" w:hAnsi="標楷體" w:hint="eastAsia"/>
        </w:rPr>
        <w:t>三</w:t>
      </w:r>
      <w:proofErr w:type="gramEnd"/>
      <w:r>
        <w:rPr>
          <w:rFonts w:ascii="標楷體" w:hAnsi="標楷體" w:hint="eastAsia"/>
        </w:rPr>
        <w:t>，函請花蓮縣政府確實檢討改進</w:t>
      </w:r>
      <w:proofErr w:type="gramStart"/>
      <w:r>
        <w:rPr>
          <w:rFonts w:ascii="標楷體" w:hAnsi="標楷體" w:hint="eastAsia"/>
        </w:rPr>
        <w:t>見復</w:t>
      </w:r>
      <w:proofErr w:type="gramEnd"/>
      <w:r>
        <w:rPr>
          <w:rFonts w:ascii="標楷體" w:hAnsi="標楷體" w:hint="eastAsia"/>
        </w:rPr>
        <w:t>。</w:t>
      </w:r>
    </w:p>
    <w:p w14:paraId="76A61F5E" w14:textId="77777777" w:rsidR="00B7364D" w:rsidRDefault="00FB0827" w:rsidP="00B7364D">
      <w:pPr>
        <w:pStyle w:val="aa"/>
        <w:ind w:firstLineChars="0" w:hanging="736"/>
        <w:rPr>
          <w:rFonts w:ascii="標楷體" w:hAnsi="標楷體"/>
        </w:rPr>
      </w:pPr>
      <w:r>
        <w:rPr>
          <w:rFonts w:ascii="標楷體" w:hAnsi="標楷體" w:hint="eastAsia"/>
        </w:rPr>
        <w:t>五、調查意見，函復</w:t>
      </w:r>
      <w:proofErr w:type="gramStart"/>
      <w:r>
        <w:rPr>
          <w:rFonts w:ascii="標楷體" w:hAnsi="標楷體" w:hint="eastAsia"/>
        </w:rPr>
        <w:t>審計部並函</w:t>
      </w:r>
      <w:proofErr w:type="gramEnd"/>
      <w:r>
        <w:rPr>
          <w:rFonts w:ascii="標楷體" w:hAnsi="標楷體" w:hint="eastAsia"/>
        </w:rPr>
        <w:t>請行政院主計總處及內政部參處。</w:t>
      </w:r>
    </w:p>
    <w:p w14:paraId="43B56028" w14:textId="24088A15" w:rsidR="00FB0827" w:rsidRDefault="00FB0827" w:rsidP="00B7364D">
      <w:pPr>
        <w:pStyle w:val="aa"/>
        <w:ind w:firstLineChars="0" w:hanging="736"/>
        <w:rPr>
          <w:rFonts w:ascii="標楷體" w:hAnsi="標楷體"/>
        </w:rPr>
      </w:pPr>
      <w:r>
        <w:rPr>
          <w:rFonts w:ascii="標楷體" w:hAnsi="標楷體" w:hint="eastAsia"/>
        </w:rPr>
        <w:t>六、調查報告之案由、調查意見及處理辦法，於</w:t>
      </w:r>
      <w:proofErr w:type="gramStart"/>
      <w:r>
        <w:rPr>
          <w:rFonts w:ascii="標楷體" w:hAnsi="標楷體" w:hint="eastAsia"/>
        </w:rPr>
        <w:t>個</w:t>
      </w:r>
      <w:proofErr w:type="gramEnd"/>
      <w:r>
        <w:rPr>
          <w:rFonts w:ascii="標楷體" w:hAnsi="標楷體" w:hint="eastAsia"/>
        </w:rPr>
        <w:t>資隱匿後，上網公布(附件不公布)。</w:t>
      </w:r>
    </w:p>
    <w:p w14:paraId="2036C08A" w14:textId="77777777" w:rsidR="00FB0827" w:rsidRDefault="00FB0827" w:rsidP="00FB0827">
      <w:pPr>
        <w:pStyle w:val="aa"/>
        <w:ind w:left="658" w:firstLineChars="0" w:hanging="658"/>
        <w:jc w:val="both"/>
        <w:rPr>
          <w:rFonts w:ascii="標楷體" w:hAnsi="標楷體"/>
        </w:rPr>
      </w:pPr>
      <w:r>
        <w:rPr>
          <w:rFonts w:ascii="標楷體" w:hAnsi="標楷體" w:hint="eastAsia"/>
        </w:rPr>
        <w:t>七、施錦芳委員、王麗珍委員提，花蓮縣政府民國109至111年各年度補助民間團體辦理宗教活動，單次活動補助金額超過新臺幣(下同)2萬元之件數占比均超過9成，平均每年每件補助金額分別高達39萬4,209元、40萬3,973元及51萬5,191元，逐年增加；上開各年度單次活動補助金額超過實支數8成者，分別計14件、13件及16件，共補助2,758萬5,274元，且每年度補助同一宗教團體超過1次亦屢見不鮮等，核均與該府補助要點相關規定不符，規定形同虛設。另，該府補助要點未明定未依限核銷之後果，對於核銷作業規範明顯不周，不利預算執行；又，該府核定補助民間團體辦理宗教活動，對受補助團體未予評鑑考核其執行力，致發生多個受補助團體未依時限辦理並完成核銷作業情形，其中甚至有受補助之阿美族生活美學協會於活動結束後已逾1年仍未能完成核銷作業時，而該府再度同意補助該協會並預撥半數款項情事，衍生該協會連續2年於活動結束後，分別逾2年及1年無法完成核銷作業而該府完全束手無策之情形，導致部分補助案件經費之保留款遭審計部臺灣省花蓮縣審計室予以減列等，均核有重大怠失，爰依法提案糾正。提請 討論案。</w:t>
      </w:r>
    </w:p>
    <w:p w14:paraId="67881356" w14:textId="77777777" w:rsidR="00B7364D" w:rsidRDefault="00FB0827" w:rsidP="00FB0827">
      <w:pPr>
        <w:pStyle w:val="aa"/>
        <w:ind w:firstLineChars="0" w:hanging="1080"/>
        <w:rPr>
          <w:rFonts w:ascii="標楷體" w:hAnsi="標楷體"/>
        </w:rPr>
      </w:pPr>
      <w:r>
        <w:rPr>
          <w:rFonts w:ascii="標楷體" w:hAnsi="標楷體" w:hint="eastAsia"/>
        </w:rPr>
        <w:t>決議：</w:t>
      </w:r>
    </w:p>
    <w:p w14:paraId="6F42BAB1" w14:textId="494C95D6" w:rsidR="00B7364D" w:rsidRDefault="00FB0827" w:rsidP="00B7364D">
      <w:pPr>
        <w:pStyle w:val="aa"/>
        <w:ind w:firstLineChars="0" w:hanging="722"/>
        <w:rPr>
          <w:rFonts w:ascii="標楷體" w:hAnsi="標楷體"/>
        </w:rPr>
      </w:pPr>
      <w:r>
        <w:rPr>
          <w:rFonts w:ascii="標楷體" w:hAnsi="標楷體" w:hint="eastAsia"/>
        </w:rPr>
        <w:t>一、糾正案修正通過並公布。</w:t>
      </w:r>
      <w:bookmarkStart w:id="0" w:name="_GoBack"/>
      <w:bookmarkEnd w:id="0"/>
    </w:p>
    <w:p w14:paraId="6F853816" w14:textId="54342380" w:rsidR="00FB0827" w:rsidRDefault="00FB0827" w:rsidP="00B7364D">
      <w:pPr>
        <w:pStyle w:val="aa"/>
        <w:ind w:firstLineChars="0" w:hanging="722"/>
        <w:rPr>
          <w:rFonts w:ascii="標楷體" w:hAnsi="標楷體"/>
        </w:rPr>
      </w:pPr>
      <w:r>
        <w:rPr>
          <w:rFonts w:ascii="標楷體" w:hAnsi="標楷體" w:hint="eastAsia"/>
        </w:rPr>
        <w:t>二、送請行政院轉</w:t>
      </w:r>
      <w:proofErr w:type="gramStart"/>
      <w:r>
        <w:rPr>
          <w:rFonts w:ascii="標楷體" w:hAnsi="標楷體" w:hint="eastAsia"/>
        </w:rPr>
        <w:t>飭</w:t>
      </w:r>
      <w:proofErr w:type="gramEnd"/>
      <w:r>
        <w:rPr>
          <w:rFonts w:ascii="標楷體" w:hAnsi="標楷體" w:hint="eastAsia"/>
        </w:rPr>
        <w:t>所屬確實檢討改善</w:t>
      </w:r>
      <w:proofErr w:type="gramStart"/>
      <w:r>
        <w:rPr>
          <w:rFonts w:ascii="標楷體" w:hAnsi="標楷體" w:hint="eastAsia"/>
        </w:rPr>
        <w:t>見復</w:t>
      </w:r>
      <w:proofErr w:type="gramEnd"/>
      <w:r>
        <w:rPr>
          <w:rFonts w:ascii="標楷體" w:hAnsi="標楷體" w:hint="eastAsia"/>
        </w:rPr>
        <w:t>。</w:t>
      </w: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11時17分</w:t>
      </w:r>
    </w:p>
    <w:p w14:paraId="6B0F17A0" w14:textId="35472E72" w:rsidR="00FB0827" w:rsidRPr="006E61BD" w:rsidRDefault="00FB0827" w:rsidP="00FB0827">
      <w:pPr>
        <w:pStyle w:val="aa"/>
        <w:ind w:firstLineChars="0" w:hanging="1080"/>
        <w:rPr>
          <w:rFonts w:ascii="標楷體" w:hAnsi="標楷體"/>
        </w:rPr>
      </w:pPr>
      <w:r>
        <w:rPr>
          <w:rFonts w:ascii="標楷體" w:hAnsi="標楷體" w:hint="eastAsia"/>
        </w:rPr>
        <w:t xml:space="preserve">　　　　　　　　　　　主　　席：</w:t>
      </w:r>
    </w:p>
    <w:p w14:paraId="1C12F905" w14:textId="77777777" w:rsidR="00F348D9" w:rsidRPr="00FB0827" w:rsidRDefault="00F348D9" w:rsidP="00FB0827"/>
    <w:sectPr w:rsidR="00F348D9" w:rsidRPr="00FB0827" w:rsidSect="0088075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E8F7" w14:textId="77777777" w:rsidR="006A22FE" w:rsidRDefault="006A22FE">
      <w:r>
        <w:separator/>
      </w:r>
    </w:p>
  </w:endnote>
  <w:endnote w:type="continuationSeparator" w:id="0">
    <w:p w14:paraId="692B41E2" w14:textId="77777777" w:rsidR="006A22FE" w:rsidRDefault="006A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19E" w14:textId="77777777" w:rsidR="003A264A" w:rsidRDefault="006A22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內財紀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內財紀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8642" w14:textId="77777777" w:rsidR="003A264A" w:rsidRDefault="006A22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8A12" w14:textId="77777777" w:rsidR="006A22FE" w:rsidRDefault="006A22FE">
      <w:r>
        <w:separator/>
      </w:r>
    </w:p>
  </w:footnote>
  <w:footnote w:type="continuationSeparator" w:id="0">
    <w:p w14:paraId="4951A58C" w14:textId="77777777" w:rsidR="006A22FE" w:rsidRDefault="006A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BB6F" w14:textId="77777777" w:rsidR="003A264A" w:rsidRDefault="006A22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EC9F" w14:textId="77777777" w:rsidR="003A264A" w:rsidRDefault="006A22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4F0" w14:textId="77777777" w:rsidR="003A264A" w:rsidRDefault="006A22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53831"/>
    <w:rsid w:val="001B2B1C"/>
    <w:rsid w:val="003A21CC"/>
    <w:rsid w:val="006A22FE"/>
    <w:rsid w:val="0072109C"/>
    <w:rsid w:val="009619AA"/>
    <w:rsid w:val="00B7364D"/>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EACA"/>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cp:lastPrinted>2024-02-01T03:43:00Z</cp:lastPrinted>
  <dcterms:created xsi:type="dcterms:W3CDTF">2024-03-01T02:30:00Z</dcterms:created>
  <dcterms:modified xsi:type="dcterms:W3CDTF">2024-03-01T02:30:00Z</dcterms:modified>
</cp:coreProperties>
</file>