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DA" w:rsidRPr="00B576E6" w:rsidRDefault="00B576E6" w:rsidP="00B576E6">
      <w:pPr>
        <w:pStyle w:val="a3"/>
        <w:ind w:leftChars="0" w:firstLineChars="150" w:firstLine="541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監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院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中央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機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關巡察報告</w:t>
      </w:r>
    </w:p>
    <w:p w:rsidR="00DE437E" w:rsidRDefault="00B576E6" w:rsidP="00DE43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機關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:</w:t>
      </w:r>
      <w:r w:rsidRPr="00DE437E">
        <w:rPr>
          <w:rFonts w:ascii="標楷體" w:eastAsia="標楷體" w:hAnsi="標楷體" w:hint="eastAsia"/>
          <w:b/>
          <w:noProof/>
          <w:sz w:val="36"/>
          <w:szCs w:val="36"/>
        </w:rPr>
        <w:t>內政部</w:t>
      </w:r>
      <w:r w:rsidR="00A31774">
        <w:rPr>
          <w:rFonts w:ascii="標楷體" w:eastAsia="標楷體" w:hAnsi="標楷體" w:hint="eastAsia"/>
          <w:b/>
          <w:noProof/>
          <w:sz w:val="36"/>
          <w:szCs w:val="36"/>
        </w:rPr>
        <w:t>移民</w:t>
      </w:r>
      <w:r w:rsidR="00DE437E">
        <w:rPr>
          <w:rFonts w:ascii="標楷體" w:eastAsia="標楷體" w:hAnsi="標楷體"/>
          <w:b/>
          <w:noProof/>
          <w:sz w:val="36"/>
          <w:szCs w:val="36"/>
        </w:rPr>
        <w:t>署</w:t>
      </w:r>
      <w:r w:rsidR="00DE437E">
        <w:rPr>
          <w:rFonts w:ascii="標楷體" w:eastAsia="標楷體" w:hAnsi="標楷體" w:hint="eastAsia"/>
          <w:b/>
          <w:noProof/>
          <w:sz w:val="36"/>
          <w:szCs w:val="36"/>
        </w:rPr>
        <w:t>、</w:t>
      </w:r>
      <w:r w:rsidR="006E61D3">
        <w:rPr>
          <w:rFonts w:ascii="標楷體" w:eastAsia="標楷體" w:hAnsi="標楷體" w:hint="eastAsia"/>
          <w:b/>
          <w:noProof/>
          <w:sz w:val="36"/>
          <w:szCs w:val="36"/>
        </w:rPr>
        <w:t>營建</w:t>
      </w:r>
      <w:r w:rsidR="00DE437E">
        <w:rPr>
          <w:rFonts w:ascii="標楷體" w:eastAsia="標楷體" w:hAnsi="標楷體"/>
          <w:b/>
          <w:noProof/>
          <w:sz w:val="36"/>
          <w:szCs w:val="36"/>
        </w:rPr>
        <w:t>署</w:t>
      </w:r>
    </w:p>
    <w:p w:rsidR="00DE437E" w:rsidRPr="00DE437E" w:rsidRDefault="00B576E6" w:rsidP="00DE43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時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間</w:t>
      </w: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:</w:t>
      </w:r>
      <w:r w:rsidR="00DE437E" w:rsidRPr="00DE437E">
        <w:rPr>
          <w:rFonts w:ascii="標楷體" w:eastAsia="標楷體" w:hAnsi="標楷體" w:hint="eastAsia"/>
          <w:b/>
          <w:noProof/>
          <w:sz w:val="36"/>
          <w:szCs w:val="36"/>
        </w:rPr>
        <w:t>1</w:t>
      </w:r>
      <w:r w:rsidR="00DE437E" w:rsidRPr="00DE437E">
        <w:rPr>
          <w:rFonts w:ascii="標楷體" w:eastAsia="標楷體" w:hAnsi="標楷體"/>
          <w:b/>
          <w:noProof/>
          <w:sz w:val="36"/>
          <w:szCs w:val="36"/>
        </w:rPr>
        <w:t>1</w:t>
      </w:r>
      <w:r w:rsidR="00DE437E" w:rsidRPr="00DE437E">
        <w:rPr>
          <w:rFonts w:ascii="標楷體" w:eastAsia="標楷體" w:hAnsi="標楷體" w:hint="eastAsia"/>
          <w:b/>
          <w:noProof/>
          <w:sz w:val="36"/>
          <w:szCs w:val="36"/>
        </w:rPr>
        <w:t>0年</w:t>
      </w:r>
      <w:r w:rsidR="006E61D3">
        <w:rPr>
          <w:rFonts w:ascii="標楷體" w:eastAsia="標楷體" w:hAnsi="標楷體" w:hint="eastAsia"/>
          <w:b/>
          <w:noProof/>
          <w:sz w:val="36"/>
          <w:szCs w:val="36"/>
        </w:rPr>
        <w:t>9</w:t>
      </w:r>
      <w:r w:rsidR="00DE437E" w:rsidRPr="00DE437E">
        <w:rPr>
          <w:rFonts w:ascii="標楷體" w:eastAsia="標楷體" w:hAnsi="標楷體" w:hint="eastAsia"/>
          <w:b/>
          <w:noProof/>
          <w:sz w:val="36"/>
          <w:szCs w:val="36"/>
        </w:rPr>
        <w:t>月2</w:t>
      </w:r>
      <w:r w:rsidR="006E61D3">
        <w:rPr>
          <w:rFonts w:ascii="標楷體" w:eastAsia="標楷體" w:hAnsi="標楷體"/>
          <w:b/>
          <w:noProof/>
          <w:sz w:val="36"/>
          <w:szCs w:val="36"/>
        </w:rPr>
        <w:t>8</w:t>
      </w:r>
      <w:r w:rsidR="00DE437E" w:rsidRPr="00DE437E">
        <w:rPr>
          <w:rFonts w:ascii="標楷體" w:eastAsia="標楷體" w:hAnsi="標楷體"/>
          <w:b/>
          <w:noProof/>
          <w:sz w:val="36"/>
          <w:szCs w:val="36"/>
        </w:rPr>
        <w:t>日</w:t>
      </w:r>
      <w:r w:rsidR="00DE437E" w:rsidRPr="00DE437E">
        <w:rPr>
          <w:rFonts w:ascii="標楷體" w:eastAsia="標楷體" w:hAnsi="標楷體" w:hint="eastAsia"/>
          <w:b/>
          <w:noProof/>
          <w:sz w:val="36"/>
          <w:szCs w:val="36"/>
        </w:rPr>
        <w:t>(星</w:t>
      </w:r>
      <w:r w:rsidR="00DE437E" w:rsidRPr="00DE437E">
        <w:rPr>
          <w:rFonts w:ascii="標楷體" w:eastAsia="標楷體" w:hAnsi="標楷體"/>
          <w:b/>
          <w:noProof/>
          <w:sz w:val="36"/>
          <w:szCs w:val="36"/>
        </w:rPr>
        <w:t>期</w:t>
      </w:r>
      <w:r w:rsidR="006E61D3">
        <w:rPr>
          <w:rFonts w:ascii="標楷體" w:eastAsia="標楷體" w:hAnsi="標楷體" w:hint="eastAsia"/>
          <w:b/>
          <w:noProof/>
          <w:sz w:val="36"/>
          <w:szCs w:val="36"/>
        </w:rPr>
        <w:t>三</w:t>
      </w:r>
      <w:r w:rsidR="00DE437E" w:rsidRPr="00DE437E">
        <w:rPr>
          <w:rFonts w:ascii="標楷體" w:eastAsia="標楷體" w:hAnsi="標楷體" w:hint="eastAsia"/>
          <w:b/>
          <w:noProof/>
          <w:sz w:val="36"/>
          <w:szCs w:val="36"/>
        </w:rPr>
        <w:t>)</w:t>
      </w:r>
    </w:p>
    <w:p w:rsidR="00016D85" w:rsidRPr="003A3918" w:rsidRDefault="00B576E6" w:rsidP="00016D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察委員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  <w:r w:rsidR="003A3918" w:rsidRPr="003A3918">
        <w:rPr>
          <w:rFonts w:ascii="標楷體" w:eastAsia="標楷體" w:hAnsi="標楷體" w:hint="eastAsia"/>
          <w:noProof/>
          <w:sz w:val="36"/>
          <w:szCs w:val="36"/>
        </w:rPr>
        <w:t>王美玉</w:t>
      </w:r>
      <w:r w:rsidR="003A3918" w:rsidRPr="003A3918">
        <w:rPr>
          <w:rFonts w:ascii="標楷體" w:eastAsia="標楷體" w:hAnsi="標楷體"/>
          <w:noProof/>
          <w:sz w:val="36"/>
          <w:szCs w:val="36"/>
        </w:rPr>
        <w:t>委</w:t>
      </w:r>
      <w:r w:rsidR="003A3918" w:rsidRPr="00033398">
        <w:rPr>
          <w:rFonts w:ascii="標楷體" w:eastAsia="標楷體" w:hAnsi="標楷體"/>
          <w:noProof/>
          <w:sz w:val="36"/>
          <w:szCs w:val="36"/>
        </w:rPr>
        <w:t>員</w:t>
      </w:r>
      <w:r w:rsidR="003A3918" w:rsidRPr="00033398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033398" w:rsidRPr="00033398">
        <w:rPr>
          <w:rFonts w:ascii="標楷體" w:eastAsia="標楷體" w:hAnsi="標楷體" w:hint="eastAsia"/>
          <w:noProof/>
          <w:sz w:val="36"/>
          <w:szCs w:val="36"/>
        </w:rPr>
        <w:t>陳菊院長、</w:t>
      </w:r>
      <w:r w:rsidR="006E61D3">
        <w:rPr>
          <w:rFonts w:ascii="標楷體" w:eastAsia="標楷體" w:hAnsi="標楷體" w:hint="eastAsia"/>
          <w:noProof/>
          <w:sz w:val="36"/>
          <w:szCs w:val="36"/>
        </w:rPr>
        <w:t>王幼玲委員、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蘇麗瓊</w:t>
      </w:r>
      <w:r w:rsidR="00016D85" w:rsidRPr="003A3918">
        <w:rPr>
          <w:rFonts w:ascii="標楷體" w:eastAsia="標楷體" w:hAnsi="標楷體"/>
          <w:noProof/>
          <w:sz w:val="36"/>
          <w:szCs w:val="36"/>
        </w:rPr>
        <w:t>委員</w:t>
      </w:r>
      <w:r w:rsidR="00016D85">
        <w:rPr>
          <w:rFonts w:ascii="標楷體" w:eastAsia="標楷體" w:hAnsi="標楷體" w:hint="eastAsia"/>
          <w:noProof/>
          <w:sz w:val="36"/>
          <w:szCs w:val="36"/>
        </w:rPr>
        <w:t>、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浦忠成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、紀惠容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、賴鼎銘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、王麗珍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、鴻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義章委員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、林盛豐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、趙永清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、張菊芳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016D85" w:rsidRPr="00016D85">
        <w:rPr>
          <w:rFonts w:ascii="標楷體" w:eastAsia="標楷體" w:hAnsi="標楷體" w:hint="eastAsia"/>
          <w:noProof/>
          <w:sz w:val="36"/>
          <w:szCs w:val="36"/>
        </w:rPr>
        <w:t>、施錦芳</w:t>
      </w:r>
      <w:r w:rsidR="00016D85" w:rsidRPr="00016D85">
        <w:rPr>
          <w:rFonts w:ascii="標楷體" w:eastAsia="標楷體" w:hAnsi="標楷體"/>
          <w:noProof/>
          <w:sz w:val="36"/>
          <w:szCs w:val="36"/>
        </w:rPr>
        <w:t>委員</w:t>
      </w:r>
      <w:r w:rsidR="006E61D3">
        <w:rPr>
          <w:rFonts w:ascii="標楷體" w:eastAsia="標楷體" w:hAnsi="標楷體" w:hint="eastAsia"/>
          <w:noProof/>
          <w:sz w:val="36"/>
          <w:szCs w:val="36"/>
        </w:rPr>
        <w:t>、范巽綠委員、高涌誠委員、葉大華委員、葉宜津委員</w:t>
      </w:r>
      <w:r w:rsidR="00016D85">
        <w:rPr>
          <w:rFonts w:ascii="標楷體" w:eastAsia="標楷體" w:hAnsi="標楷體"/>
          <w:noProof/>
          <w:sz w:val="36"/>
          <w:szCs w:val="36"/>
        </w:rPr>
        <w:t>。</w:t>
      </w:r>
    </w:p>
    <w:p w:rsidR="00B576E6" w:rsidRDefault="00B576E6" w:rsidP="00B576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 w:rsidRPr="00B576E6"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 w:rsidRPr="00B576E6">
        <w:rPr>
          <w:rFonts w:ascii="標楷體" w:eastAsia="標楷體" w:hAnsi="標楷體"/>
          <w:b/>
          <w:noProof/>
          <w:sz w:val="36"/>
          <w:szCs w:val="36"/>
        </w:rPr>
        <w:t>察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重</w:t>
      </w:r>
      <w:r>
        <w:rPr>
          <w:rFonts w:ascii="標楷體" w:eastAsia="標楷體" w:hAnsi="標楷體"/>
          <w:b/>
          <w:noProof/>
          <w:sz w:val="36"/>
          <w:szCs w:val="36"/>
        </w:rPr>
        <w:t>點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</w:p>
    <w:p w:rsidR="005051ED" w:rsidRPr="00D51FFF" w:rsidRDefault="00D51FFF" w:rsidP="005051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11</w:t>
      </w:r>
      <w:r w:rsidR="005051ED" w:rsidRPr="00D51FFF">
        <w:rPr>
          <w:rFonts w:ascii="標楷體" w:eastAsia="標楷體" w:hAnsi="標楷體"/>
          <w:sz w:val="32"/>
          <w:szCs w:val="32"/>
        </w:rPr>
        <w:t>1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年施政計畫及1</w:t>
      </w:r>
      <w:r w:rsidR="005051ED" w:rsidRPr="00D51FFF">
        <w:rPr>
          <w:rFonts w:ascii="標楷體" w:eastAsia="標楷體" w:hAnsi="標楷體"/>
          <w:sz w:val="32"/>
          <w:szCs w:val="32"/>
        </w:rPr>
        <w:t>1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0年預算執行情形。</w:t>
      </w:r>
    </w:p>
    <w:p w:rsidR="005051ED" w:rsidRPr="00D51FFF" w:rsidRDefault="00D51FFF" w:rsidP="00D51F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業務重點</w:t>
      </w:r>
    </w:p>
    <w:p w:rsidR="005051ED" w:rsidRPr="005051ED" w:rsidRDefault="00D51FFF" w:rsidP="00D51FFF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移</w:t>
      </w:r>
      <w:r w:rsidR="005051ED" w:rsidRPr="005051ED">
        <w:rPr>
          <w:rFonts w:ascii="標楷體" w:eastAsia="標楷體" w:hAnsi="標楷體"/>
          <w:sz w:val="32"/>
          <w:szCs w:val="32"/>
        </w:rPr>
        <w:t>民署部分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="005051ED" w:rsidRPr="005051ED">
        <w:rPr>
          <w:rFonts w:ascii="標楷體" w:eastAsia="標楷體" w:hAnsi="標楷體"/>
          <w:sz w:val="32"/>
          <w:szCs w:val="32"/>
        </w:rPr>
        <w:t>查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緝</w:t>
      </w:r>
      <w:proofErr w:type="gramStart"/>
      <w:r w:rsidR="005051ED" w:rsidRPr="005051ED">
        <w:rPr>
          <w:rFonts w:ascii="標楷體" w:eastAsia="標楷體" w:hAnsi="標楷體" w:hint="eastAsia"/>
          <w:sz w:val="32"/>
          <w:szCs w:val="32"/>
        </w:rPr>
        <w:t>非</w:t>
      </w:r>
      <w:r w:rsidR="005051ED" w:rsidRPr="005051ED">
        <w:rPr>
          <w:rFonts w:ascii="標楷體" w:eastAsia="標楷體" w:hAnsi="標楷體"/>
          <w:sz w:val="32"/>
          <w:szCs w:val="32"/>
        </w:rPr>
        <w:t>法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移</w:t>
      </w:r>
      <w:r w:rsidR="005051ED" w:rsidRPr="005051ED">
        <w:rPr>
          <w:rFonts w:ascii="標楷體" w:eastAsia="標楷體" w:hAnsi="標楷體"/>
          <w:sz w:val="32"/>
          <w:szCs w:val="32"/>
        </w:rPr>
        <w:t>工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暨</w:t>
      </w:r>
      <w:proofErr w:type="gramEnd"/>
      <w:r w:rsidR="005051ED" w:rsidRPr="005051ED">
        <w:rPr>
          <w:rFonts w:ascii="標楷體" w:eastAsia="標楷體" w:hAnsi="標楷體" w:hint="eastAsia"/>
          <w:sz w:val="32"/>
          <w:szCs w:val="32"/>
        </w:rPr>
        <w:t>收</w:t>
      </w:r>
      <w:r w:rsidR="005051ED" w:rsidRPr="005051ED">
        <w:rPr>
          <w:rFonts w:ascii="標楷體" w:eastAsia="標楷體" w:hAnsi="標楷體"/>
          <w:sz w:val="32"/>
          <w:szCs w:val="32"/>
        </w:rPr>
        <w:t>容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管理之辦</w:t>
      </w:r>
      <w:r w:rsidR="005051ED" w:rsidRPr="005051ED">
        <w:rPr>
          <w:rFonts w:ascii="標楷體" w:eastAsia="標楷體" w:hAnsi="標楷體"/>
          <w:sz w:val="32"/>
          <w:szCs w:val="32"/>
        </w:rPr>
        <w:t>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D51FFF" w:rsidRDefault="00D51FFF" w:rsidP="00D51FFF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(2)</w:t>
      </w:r>
      <w:proofErr w:type="gramStart"/>
      <w:r w:rsidR="005051ED" w:rsidRPr="00D51FFF">
        <w:rPr>
          <w:rFonts w:ascii="標楷體" w:eastAsia="標楷體" w:hAnsi="標楷體" w:hint="eastAsia"/>
          <w:sz w:val="32"/>
          <w:szCs w:val="32"/>
        </w:rPr>
        <w:t>健</w:t>
      </w:r>
      <w:r w:rsidR="005051ED" w:rsidRPr="00D51FFF">
        <w:rPr>
          <w:rFonts w:ascii="標楷體" w:eastAsia="標楷體" w:hAnsi="標楷體"/>
          <w:sz w:val="32"/>
          <w:szCs w:val="32"/>
        </w:rPr>
        <w:t>構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友</w:t>
      </w:r>
      <w:r w:rsidR="005051ED" w:rsidRPr="00D51FFF">
        <w:rPr>
          <w:rFonts w:ascii="標楷體" w:eastAsia="標楷體" w:hAnsi="標楷體"/>
          <w:sz w:val="32"/>
          <w:szCs w:val="32"/>
        </w:rPr>
        <w:t>善</w:t>
      </w:r>
      <w:proofErr w:type="gramEnd"/>
      <w:r w:rsidR="005051ED" w:rsidRPr="00D51FFF">
        <w:rPr>
          <w:rFonts w:ascii="標楷體" w:eastAsia="標楷體" w:hAnsi="標楷體" w:hint="eastAsia"/>
          <w:sz w:val="32"/>
          <w:szCs w:val="32"/>
        </w:rPr>
        <w:t>移</w:t>
      </w:r>
      <w:r w:rsidR="005051ED" w:rsidRPr="00D51FFF">
        <w:rPr>
          <w:rFonts w:ascii="標楷體" w:eastAsia="標楷體" w:hAnsi="標楷體"/>
          <w:sz w:val="32"/>
          <w:szCs w:val="32"/>
        </w:rPr>
        <w:t>民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環</w:t>
      </w:r>
      <w:r w:rsidR="005051ED" w:rsidRPr="00D51FFF">
        <w:rPr>
          <w:rFonts w:ascii="標楷體" w:eastAsia="標楷體" w:hAnsi="標楷體"/>
          <w:sz w:val="32"/>
          <w:szCs w:val="32"/>
        </w:rPr>
        <w:t>境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之辦</w:t>
      </w:r>
      <w:r w:rsidR="005051ED" w:rsidRPr="00D51FFF">
        <w:rPr>
          <w:rFonts w:ascii="標楷體" w:eastAsia="標楷體" w:hAnsi="標楷體"/>
          <w:sz w:val="32"/>
          <w:szCs w:val="32"/>
        </w:rPr>
        <w:t>理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情</w:t>
      </w:r>
      <w:r w:rsidR="005051ED" w:rsidRPr="00D51FFF">
        <w:rPr>
          <w:rFonts w:ascii="標楷體" w:eastAsia="標楷體" w:hAnsi="標楷體"/>
          <w:sz w:val="32"/>
          <w:szCs w:val="32"/>
        </w:rPr>
        <w:t>形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辦</w:t>
      </w:r>
      <w:r w:rsidR="005051ED" w:rsidRPr="005051ED">
        <w:rPr>
          <w:rFonts w:ascii="標楷體" w:eastAsia="標楷體" w:hAnsi="標楷體"/>
          <w:sz w:val="32"/>
          <w:szCs w:val="32"/>
        </w:rPr>
        <w:t>理旅客入出境及防檢疫管理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情形。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推動新住民照</w:t>
      </w:r>
      <w:r w:rsidR="005051ED" w:rsidRPr="005051ED">
        <w:rPr>
          <w:rFonts w:ascii="標楷體" w:eastAsia="標楷體" w:hAnsi="標楷體"/>
          <w:sz w:val="32"/>
          <w:szCs w:val="32"/>
        </w:rPr>
        <w:t>顧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及培育新住</w:t>
      </w:r>
      <w:r w:rsidR="005051ED" w:rsidRPr="005051ED">
        <w:rPr>
          <w:rFonts w:ascii="標楷體" w:eastAsia="標楷體" w:hAnsi="標楷體"/>
          <w:sz w:val="32"/>
          <w:szCs w:val="32"/>
        </w:rPr>
        <w:t>民子女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之辦</w:t>
      </w:r>
      <w:r w:rsidR="005051ED" w:rsidRPr="005051ED">
        <w:rPr>
          <w:rFonts w:ascii="標楷體" w:eastAsia="標楷體" w:hAnsi="標楷體"/>
          <w:sz w:val="32"/>
          <w:szCs w:val="32"/>
        </w:rPr>
        <w:t>理情形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(5)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健全兩岸交流之</w:t>
      </w:r>
      <w:r w:rsidR="005051ED" w:rsidRPr="005051ED">
        <w:rPr>
          <w:rFonts w:ascii="標楷體" w:eastAsia="標楷體" w:hAnsi="標楷體"/>
          <w:sz w:val="32"/>
          <w:szCs w:val="32"/>
        </w:rPr>
        <w:t>辦理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(6)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因</w:t>
      </w:r>
      <w:r w:rsidR="005051ED" w:rsidRPr="005051ED">
        <w:rPr>
          <w:rFonts w:ascii="標楷體" w:eastAsia="標楷體" w:hAnsi="標楷體"/>
          <w:sz w:val="32"/>
          <w:szCs w:val="32"/>
        </w:rPr>
        <w:t>應</w:t>
      </w:r>
      <w:proofErr w:type="gramStart"/>
      <w:r w:rsidR="005051ED" w:rsidRPr="005051ED">
        <w:rPr>
          <w:rFonts w:ascii="標楷體" w:eastAsia="標楷體" w:hAnsi="標楷體"/>
          <w:sz w:val="32"/>
          <w:szCs w:val="32"/>
        </w:rPr>
        <w:t>疫</w:t>
      </w:r>
      <w:proofErr w:type="gramEnd"/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國境安全管制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之</w:t>
      </w:r>
      <w:r w:rsidR="005051ED" w:rsidRPr="005051ED">
        <w:rPr>
          <w:rFonts w:ascii="標楷體" w:eastAsia="標楷體" w:hAnsi="標楷體"/>
          <w:sz w:val="32"/>
          <w:szCs w:val="32"/>
        </w:rPr>
        <w:t>辦理情形。</w:t>
      </w:r>
    </w:p>
    <w:p w:rsidR="005051ED" w:rsidRPr="005051ED" w:rsidRDefault="00D51FFF" w:rsidP="00D51FFF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營建業務部分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推動</w:t>
      </w:r>
      <w:r w:rsidR="005051ED" w:rsidRPr="005051ED">
        <w:rPr>
          <w:rFonts w:ascii="標楷體" w:eastAsia="標楷體" w:hAnsi="標楷體"/>
          <w:sz w:val="32"/>
          <w:szCs w:val="32"/>
        </w:rPr>
        <w:t>都市</w:t>
      </w:r>
      <w:proofErr w:type="gramStart"/>
      <w:r w:rsidR="005051ED" w:rsidRPr="005051ED">
        <w:rPr>
          <w:rFonts w:ascii="標楷體" w:eastAsia="標楷體" w:hAnsi="標楷體"/>
          <w:sz w:val="32"/>
          <w:szCs w:val="32"/>
        </w:rPr>
        <w:t>更新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及危老屋</w:t>
      </w:r>
      <w:proofErr w:type="gramEnd"/>
      <w:r w:rsidR="005051ED" w:rsidRPr="005051ED">
        <w:rPr>
          <w:rFonts w:ascii="標楷體" w:eastAsia="標楷體" w:hAnsi="標楷體" w:hint="eastAsia"/>
          <w:sz w:val="32"/>
          <w:szCs w:val="32"/>
        </w:rPr>
        <w:t>重建之辦</w:t>
      </w:r>
      <w:r w:rsidR="005051ED" w:rsidRPr="005051ED">
        <w:rPr>
          <w:rFonts w:ascii="標楷體" w:eastAsia="標楷體" w:hAnsi="標楷體"/>
          <w:sz w:val="32"/>
          <w:szCs w:val="32"/>
        </w:rPr>
        <w:t>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形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健</w:t>
      </w:r>
      <w:r w:rsidR="005051ED" w:rsidRPr="005051ED">
        <w:rPr>
          <w:rFonts w:ascii="標楷體" w:eastAsia="標楷體" w:hAnsi="標楷體"/>
          <w:sz w:val="32"/>
          <w:szCs w:val="32"/>
        </w:rPr>
        <w:t>全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國土規劃發展、促進城鄉均衡發展之辦</w:t>
      </w:r>
      <w:r w:rsidR="005051ED" w:rsidRPr="005051ED">
        <w:rPr>
          <w:rFonts w:ascii="標楷體" w:eastAsia="標楷體" w:hAnsi="標楷體"/>
          <w:sz w:val="32"/>
          <w:szCs w:val="32"/>
        </w:rPr>
        <w:t>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提升建築安全品質之辦理情形。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(4)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推</w:t>
      </w:r>
      <w:r w:rsidR="005051ED" w:rsidRPr="005051ED">
        <w:rPr>
          <w:rFonts w:ascii="標楷體" w:eastAsia="標楷體" w:hAnsi="標楷體"/>
          <w:sz w:val="32"/>
          <w:szCs w:val="32"/>
        </w:rPr>
        <w:t>動社會住宅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、包</w:t>
      </w:r>
      <w:r w:rsidR="005051ED" w:rsidRPr="005051ED">
        <w:rPr>
          <w:rFonts w:ascii="標楷體" w:eastAsia="標楷體" w:hAnsi="標楷體"/>
          <w:sz w:val="32"/>
          <w:szCs w:val="32"/>
        </w:rPr>
        <w:t>租代管、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住宅補貼之辦</w:t>
      </w:r>
      <w:r w:rsidR="005051ED" w:rsidRPr="005051ED">
        <w:rPr>
          <w:rFonts w:ascii="標楷體" w:eastAsia="標楷體" w:hAnsi="標楷體"/>
          <w:sz w:val="32"/>
          <w:szCs w:val="32"/>
        </w:rPr>
        <w:t>理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情</w:t>
      </w:r>
      <w:r w:rsidR="005051ED" w:rsidRPr="005051ED">
        <w:rPr>
          <w:rFonts w:ascii="標楷體" w:eastAsia="標楷體" w:hAnsi="標楷體"/>
          <w:sz w:val="32"/>
          <w:szCs w:val="32"/>
        </w:rPr>
        <w:t>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5051ED" w:rsidRPr="005051ED" w:rsidRDefault="00D51FFF" w:rsidP="00D51FFF">
      <w:pPr>
        <w:pStyle w:val="a3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(5)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推</w:t>
      </w:r>
      <w:r w:rsidR="005051ED" w:rsidRPr="005051ED">
        <w:rPr>
          <w:rFonts w:ascii="標楷體" w:eastAsia="標楷體" w:hAnsi="標楷體"/>
          <w:sz w:val="32"/>
          <w:szCs w:val="32"/>
        </w:rPr>
        <w:t>動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建築安全管理之辦</w:t>
      </w:r>
      <w:r w:rsidR="005051ED" w:rsidRPr="005051ED">
        <w:rPr>
          <w:rFonts w:ascii="標楷體" w:eastAsia="標楷體" w:hAnsi="標楷體"/>
          <w:sz w:val="32"/>
          <w:szCs w:val="32"/>
        </w:rPr>
        <w:t>理情形</w:t>
      </w:r>
      <w:r w:rsidR="005051ED" w:rsidRPr="005051ED">
        <w:rPr>
          <w:rFonts w:ascii="標楷體" w:eastAsia="標楷體" w:hAnsi="標楷體" w:hint="eastAsia"/>
          <w:sz w:val="32"/>
          <w:szCs w:val="32"/>
        </w:rPr>
        <w:t>。</w:t>
      </w:r>
    </w:p>
    <w:p w:rsidR="00DE437E" w:rsidRPr="00D51FFF" w:rsidRDefault="00D51FFF" w:rsidP="00D51FFF">
      <w:pPr>
        <w:tabs>
          <w:tab w:val="left" w:pos="142"/>
        </w:tabs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(三)</w:t>
      </w:r>
      <w:r w:rsidR="005051ED" w:rsidRPr="00D51FFF">
        <w:rPr>
          <w:rFonts w:ascii="標楷體" w:eastAsia="標楷體" w:hAnsi="標楷體"/>
          <w:sz w:val="32"/>
          <w:szCs w:val="32"/>
        </w:rPr>
        <w:t>本院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近三年</w:t>
      </w:r>
      <w:r w:rsidR="005051ED" w:rsidRPr="00D51FFF">
        <w:rPr>
          <w:rFonts w:ascii="標楷體" w:eastAsia="標楷體" w:hAnsi="標楷體"/>
          <w:sz w:val="32"/>
          <w:szCs w:val="32"/>
        </w:rPr>
        <w:t>調查暨糾正案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(未</w:t>
      </w:r>
      <w:r w:rsidR="005051ED" w:rsidRPr="00D51FFF">
        <w:rPr>
          <w:rFonts w:ascii="標楷體" w:eastAsia="標楷體" w:hAnsi="標楷體"/>
          <w:sz w:val="32"/>
          <w:szCs w:val="32"/>
        </w:rPr>
        <w:t>結部分</w:t>
      </w:r>
      <w:r w:rsidR="005051ED" w:rsidRPr="00D51FFF">
        <w:rPr>
          <w:rFonts w:ascii="標楷體" w:eastAsia="標楷體" w:hAnsi="標楷體" w:hint="eastAsia"/>
          <w:sz w:val="32"/>
          <w:szCs w:val="32"/>
        </w:rPr>
        <w:t>)辦</w:t>
      </w:r>
      <w:r w:rsidR="005051ED" w:rsidRPr="00D51FFF">
        <w:rPr>
          <w:rFonts w:ascii="標楷體" w:eastAsia="標楷體" w:hAnsi="標楷體"/>
          <w:sz w:val="32"/>
          <w:szCs w:val="32"/>
        </w:rPr>
        <w:t>理情形</w:t>
      </w:r>
    </w:p>
    <w:p w:rsidR="00B576E6" w:rsidRDefault="00A26E0D" w:rsidP="00CE00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t>巡</w:t>
      </w:r>
      <w:r>
        <w:rPr>
          <w:rFonts w:ascii="標楷體" w:eastAsia="標楷體" w:hAnsi="標楷體"/>
          <w:b/>
          <w:noProof/>
          <w:sz w:val="36"/>
          <w:szCs w:val="36"/>
        </w:rPr>
        <w:t>察</w:t>
      </w:r>
      <w:r w:rsidR="00B576E6" w:rsidRPr="00B576E6">
        <w:rPr>
          <w:rFonts w:ascii="標楷體" w:eastAsia="標楷體" w:hAnsi="標楷體"/>
          <w:b/>
          <w:noProof/>
          <w:sz w:val="36"/>
          <w:szCs w:val="36"/>
        </w:rPr>
        <w:t>紀要</w:t>
      </w:r>
      <w:r>
        <w:rPr>
          <w:rFonts w:ascii="標楷體" w:eastAsia="標楷體" w:hAnsi="標楷體" w:hint="eastAsia"/>
          <w:b/>
          <w:noProof/>
          <w:sz w:val="36"/>
          <w:szCs w:val="36"/>
        </w:rPr>
        <w:t>:</w:t>
      </w:r>
    </w:p>
    <w:p w:rsidR="00CE009C" w:rsidRPr="00003867" w:rsidRDefault="00CE009C" w:rsidP="00CE009C">
      <w:pPr>
        <w:spacing w:line="520" w:lineRule="exact"/>
        <w:ind w:firstLineChars="150" w:firstLine="480"/>
        <w:jc w:val="both"/>
        <w:rPr>
          <w:rFonts w:ascii="標楷體" w:eastAsia="標楷體" w:hAnsi="標楷體" w:cs="Arial"/>
          <w:color w:val="363636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為瞭解</w:t>
      </w:r>
      <w:r w:rsidRPr="00FF4CD8">
        <w:rPr>
          <w:rFonts w:ascii="標楷體" w:eastAsia="標楷體" w:hAnsi="標楷體" w:hint="eastAsia"/>
          <w:sz w:val="32"/>
          <w:szCs w:val="32"/>
        </w:rPr>
        <w:t>內政部移民署</w:t>
      </w:r>
      <w:r>
        <w:rPr>
          <w:rFonts w:ascii="標楷體" w:eastAsia="標楷體" w:hAnsi="標楷體" w:hint="eastAsia"/>
          <w:sz w:val="32"/>
          <w:szCs w:val="32"/>
        </w:rPr>
        <w:t>辦理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外籍移工查緝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成效暨</w:t>
      </w:r>
      <w:r w:rsidRPr="00FF4CD8">
        <w:rPr>
          <w:rFonts w:ascii="標楷體" w:eastAsia="標楷體" w:hAnsi="標楷體" w:hint="eastAsia"/>
          <w:sz w:val="32"/>
          <w:szCs w:val="32"/>
        </w:rPr>
        <w:t>收容</w:t>
      </w:r>
      <w:r>
        <w:rPr>
          <w:rFonts w:ascii="標楷體" w:eastAsia="標楷體" w:hAnsi="標楷體" w:hint="eastAsia"/>
          <w:sz w:val="32"/>
          <w:szCs w:val="32"/>
        </w:rPr>
        <w:t>所管理情形，監察院內政及族群委員會</w:t>
      </w:r>
      <w:r w:rsidRPr="009D0965">
        <w:rPr>
          <w:rFonts w:ascii="標楷體" w:eastAsia="標楷體" w:hAnsi="標楷體"/>
          <w:sz w:val="32"/>
          <w:szCs w:val="32"/>
        </w:rPr>
        <w:t>召集人</w:t>
      </w:r>
      <w:r>
        <w:rPr>
          <w:rFonts w:ascii="標楷體" w:eastAsia="標楷體" w:hAnsi="標楷體" w:hint="eastAsia"/>
          <w:sz w:val="32"/>
          <w:szCs w:val="32"/>
        </w:rPr>
        <w:t>王美玉</w:t>
      </w:r>
      <w:r w:rsidRPr="009D0965">
        <w:rPr>
          <w:rFonts w:ascii="標楷體" w:eastAsia="標楷體" w:hAnsi="標楷體"/>
          <w:sz w:val="32"/>
          <w:szCs w:val="32"/>
        </w:rPr>
        <w:t>委員暨陳菊院長偕同委員一行等1</w:t>
      </w:r>
      <w:r>
        <w:rPr>
          <w:rFonts w:ascii="標楷體" w:eastAsia="標楷體" w:hAnsi="標楷體"/>
          <w:sz w:val="32"/>
          <w:szCs w:val="32"/>
        </w:rPr>
        <w:t>7</w:t>
      </w:r>
      <w:r w:rsidRPr="009D0965">
        <w:rPr>
          <w:rFonts w:ascii="標楷體" w:eastAsia="標楷體" w:hAnsi="標楷體"/>
          <w:sz w:val="32"/>
          <w:szCs w:val="32"/>
        </w:rPr>
        <w:t>人，於111年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D0965">
        <w:rPr>
          <w:rFonts w:ascii="標楷體" w:eastAsia="標楷體" w:hAnsi="標楷體"/>
          <w:sz w:val="32"/>
          <w:szCs w:val="32"/>
        </w:rPr>
        <w:t>月2</w:t>
      </w:r>
      <w:r>
        <w:rPr>
          <w:rFonts w:ascii="標楷體" w:eastAsia="標楷體" w:hAnsi="標楷體"/>
          <w:sz w:val="32"/>
          <w:szCs w:val="32"/>
        </w:rPr>
        <w:t>8</w:t>
      </w:r>
      <w:r w:rsidRPr="009D0965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上午</w:t>
      </w:r>
      <w:r>
        <w:rPr>
          <w:rFonts w:ascii="標楷體" w:eastAsia="標楷體" w:hAnsi="標楷體"/>
          <w:sz w:val="32"/>
          <w:szCs w:val="32"/>
        </w:rPr>
        <w:t>赴</w:t>
      </w:r>
      <w:r>
        <w:rPr>
          <w:rFonts w:ascii="標楷體" w:eastAsia="標楷體" w:hAnsi="標楷體" w:hint="eastAsia"/>
          <w:sz w:val="32"/>
          <w:szCs w:val="32"/>
        </w:rPr>
        <w:t>新</w:t>
      </w:r>
      <w:r w:rsidRPr="00214282">
        <w:rPr>
          <w:rFonts w:ascii="標楷體" w:eastAsia="標楷體" w:hAnsi="標楷體" w:hint="eastAsia"/>
          <w:sz w:val="32"/>
          <w:szCs w:val="32"/>
        </w:rPr>
        <w:t>北市三峽</w:t>
      </w:r>
      <w:r>
        <w:rPr>
          <w:rFonts w:ascii="標楷體" w:eastAsia="標楷體" w:hAnsi="標楷體" w:hint="eastAsia"/>
          <w:sz w:val="32"/>
          <w:szCs w:val="32"/>
        </w:rPr>
        <w:t>區內政部</w:t>
      </w:r>
      <w:r w:rsidRPr="00214282">
        <w:rPr>
          <w:rFonts w:ascii="標楷體" w:eastAsia="標楷體" w:hAnsi="標楷體" w:hint="eastAsia"/>
          <w:sz w:val="32"/>
          <w:szCs w:val="32"/>
        </w:rPr>
        <w:t>移民署北區事務大隊臺北收容所</w:t>
      </w:r>
      <w:r w:rsidRPr="007235FE">
        <w:rPr>
          <w:rFonts w:ascii="標楷體" w:eastAsia="標楷體" w:hAnsi="標楷體" w:cs="Times New Roman" w:hint="eastAsia"/>
          <w:bCs/>
          <w:sz w:val="32"/>
          <w:szCs w:val="32"/>
        </w:rPr>
        <w:t>巡察，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聽取陳宗彥政務次長及移民署鐘景琨署長相關業務簡報，實地參訪現場環境及設施，瞭解各項收容作業流程與被收容人管理情形，並</w:t>
      </w:r>
      <w:r>
        <w:rPr>
          <w:rFonts w:ascii="標楷體" w:eastAsia="標楷體" w:hAnsi="標楷體" w:hint="eastAsia"/>
          <w:sz w:val="32"/>
          <w:szCs w:val="32"/>
        </w:rPr>
        <w:t>與相關主管人員座談交換意見。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會中監察委員們亦分別就「</w:t>
      </w:r>
      <w:r>
        <w:rPr>
          <w:rFonts w:ascii="標楷體" w:eastAsia="標楷體" w:hAnsi="標楷體"/>
          <w:sz w:val="32"/>
          <w:szCs w:val="32"/>
        </w:rPr>
        <w:t>查</w:t>
      </w:r>
      <w:r>
        <w:rPr>
          <w:rFonts w:ascii="標楷體" w:eastAsia="標楷體" w:hAnsi="標楷體" w:hint="eastAsia"/>
          <w:sz w:val="32"/>
          <w:szCs w:val="32"/>
        </w:rPr>
        <w:t>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非</w:t>
      </w:r>
      <w:r>
        <w:rPr>
          <w:rFonts w:ascii="標楷體" w:eastAsia="標楷體" w:hAnsi="標楷體"/>
          <w:sz w:val="32"/>
          <w:szCs w:val="32"/>
        </w:rPr>
        <w:t>法</w:t>
      </w:r>
      <w:r>
        <w:rPr>
          <w:rFonts w:ascii="標楷體" w:eastAsia="標楷體" w:hAnsi="標楷體" w:hint="eastAsia"/>
          <w:sz w:val="32"/>
          <w:szCs w:val="32"/>
        </w:rPr>
        <w:t>移</w:t>
      </w:r>
      <w:r>
        <w:rPr>
          <w:rFonts w:ascii="標楷體" w:eastAsia="標楷體" w:hAnsi="標楷體"/>
          <w:sz w:val="32"/>
          <w:szCs w:val="32"/>
        </w:rPr>
        <w:t>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」、「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移工收</w:t>
      </w:r>
      <w:proofErr w:type="gramEnd"/>
      <w:r>
        <w:rPr>
          <w:rFonts w:ascii="標楷體" w:eastAsia="標楷體" w:hAnsi="標楷體"/>
          <w:sz w:val="32"/>
          <w:szCs w:val="32"/>
        </w:rPr>
        <w:t>容</w:t>
      </w:r>
      <w:r w:rsidRPr="00D27108">
        <w:rPr>
          <w:rFonts w:ascii="標楷體" w:eastAsia="標楷體" w:hAnsi="標楷體" w:hint="eastAsia"/>
          <w:sz w:val="32"/>
          <w:szCs w:val="32"/>
        </w:rPr>
        <w:t>管理</w:t>
      </w:r>
      <w:r>
        <w:rPr>
          <w:rFonts w:ascii="標楷體" w:eastAsia="標楷體" w:hAnsi="標楷體" w:hint="eastAsia"/>
          <w:sz w:val="32"/>
          <w:szCs w:val="32"/>
        </w:rPr>
        <w:t>」、「建構友善移民環境」、「入出境防疫管理」、「收容人宗教信仰及權益保障」、「收容替代處分」、「專案查緝外勞計畫」等議題，提出詢問與建議</w:t>
      </w:r>
      <w:r w:rsidRPr="00F26CB4">
        <w:rPr>
          <w:rFonts w:ascii="標楷體" w:eastAsia="標楷體" w:hAnsi="標楷體" w:cs="Arial"/>
          <w:color w:val="363636"/>
          <w:sz w:val="32"/>
          <w:szCs w:val="32"/>
        </w:rPr>
        <w:t>。</w:t>
      </w:r>
    </w:p>
    <w:p w:rsidR="00CE009C" w:rsidRPr="00F23B01" w:rsidRDefault="00CE009C" w:rsidP="00CE009C">
      <w:pPr>
        <w:spacing w:line="520" w:lineRule="exact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CE009C">
        <w:rPr>
          <w:rFonts w:ascii="標楷體" w:eastAsia="標楷體" w:hAnsi="標楷體" w:cs="Times New Roman"/>
          <w:bCs/>
          <w:sz w:val="32"/>
          <w:szCs w:val="32"/>
        </w:rPr>
        <w:t>下午召集人</w:t>
      </w:r>
      <w:r w:rsidRPr="00CE009C">
        <w:rPr>
          <w:rFonts w:ascii="標楷體" w:eastAsia="標楷體" w:hAnsi="標楷體" w:cs="Times New Roman" w:hint="eastAsia"/>
          <w:bCs/>
          <w:sz w:val="32"/>
          <w:szCs w:val="32"/>
        </w:rPr>
        <w:t>王美玉</w:t>
      </w:r>
      <w:r w:rsidRPr="00CE009C">
        <w:rPr>
          <w:rFonts w:ascii="標楷體" w:eastAsia="標楷體" w:hAnsi="標楷體" w:cs="Times New Roman"/>
          <w:bCs/>
          <w:sz w:val="32"/>
          <w:szCs w:val="32"/>
        </w:rPr>
        <w:t>委員</w:t>
      </w:r>
      <w:r w:rsidRPr="00CE009C">
        <w:rPr>
          <w:rFonts w:ascii="標楷體" w:eastAsia="標楷體" w:hAnsi="標楷體" w:cs="Times New Roman" w:hint="eastAsia"/>
          <w:bCs/>
          <w:sz w:val="32"/>
          <w:szCs w:val="32"/>
        </w:rPr>
        <w:t>等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行人，前往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內政部營建署位於新北市林口社會住宅巡察，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聽取</w:t>
      </w:r>
      <w:proofErr w:type="gramStart"/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花敬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群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政務次長及營建署吳欣修署長簡報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後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，實地參訪林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口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社會住宅各項設施，並與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相關主管人員座談，會中委員們分別就「</w:t>
      </w:r>
      <w:r w:rsidRPr="00DD16EE">
        <w:rPr>
          <w:rFonts w:ascii="標楷體" w:eastAsia="標楷體" w:hAnsi="標楷體" w:cs="Times New Roman"/>
          <w:bCs/>
          <w:sz w:val="32"/>
          <w:szCs w:val="32"/>
        </w:rPr>
        <w:t>社會住宅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興建及租金」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「社會住宅供給及需求」、「社會住宅修繕及維護規範」、「</w:t>
      </w:r>
      <w:r w:rsidRPr="00DD16EE">
        <w:rPr>
          <w:rFonts w:ascii="標楷體" w:eastAsia="標楷體" w:hAnsi="標楷體" w:cs="Times New Roman"/>
          <w:bCs/>
          <w:sz w:val="32"/>
          <w:szCs w:val="32"/>
        </w:rPr>
        <w:t>都市更新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業務推動」、「合宜住宅假債權真拍賣」</w:t>
      </w:r>
      <w:r w:rsidRPr="00DD16EE">
        <w:rPr>
          <w:rFonts w:ascii="標楷體" w:eastAsia="標楷體" w:hAnsi="標楷體" w:cs="Times New Roman" w:hint="eastAsia"/>
          <w:bCs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「社會住宅第三條路」、「社會住宅無障礙設施與配備」等議題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，</w:t>
      </w:r>
      <w:r w:rsidRPr="00F23B01">
        <w:rPr>
          <w:rFonts w:ascii="標楷體" w:eastAsia="標楷體" w:hAnsi="標楷體" w:cs="Times New Roman"/>
          <w:bCs/>
          <w:sz w:val="32"/>
          <w:szCs w:val="32"/>
        </w:rPr>
        <w:t>分別提出建議及詢問。</w:t>
      </w:r>
    </w:p>
    <w:p w:rsidR="00CE009C" w:rsidRPr="00CE009C" w:rsidRDefault="00CE009C" w:rsidP="00CE009C">
      <w:pPr>
        <w:spacing w:line="520" w:lineRule="exact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F23B01">
        <w:rPr>
          <w:rFonts w:ascii="標楷體" w:eastAsia="標楷體" w:hAnsi="標楷體" w:cs="Times New Roman"/>
          <w:bCs/>
          <w:sz w:val="32"/>
          <w:szCs w:val="32"/>
        </w:rPr>
        <w:t xml:space="preserve">    召集人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王美玉</w:t>
      </w:r>
      <w:r w:rsidRPr="00F23B01">
        <w:rPr>
          <w:rFonts w:ascii="標楷體" w:eastAsia="標楷體" w:hAnsi="標楷體" w:cs="Times New Roman"/>
          <w:bCs/>
          <w:sz w:val="32"/>
          <w:szCs w:val="32"/>
        </w:rPr>
        <w:t>委員表示，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在台</w:t>
      </w:r>
      <w:proofErr w:type="gramStart"/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外籍移工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所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衍生之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查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緝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與收容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等人權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問題，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一向是本院關注重點;另內政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部推動社會住宅、都市更新業務，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亦與民眾居住權息息相關。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t>監察院重</w:t>
      </w:r>
      <w:r w:rsidRPr="00F23B01">
        <w:rPr>
          <w:rFonts w:ascii="標楷體" w:eastAsia="標楷體" w:hAnsi="標楷體" w:cs="Times New Roman" w:hint="eastAsia"/>
          <w:bCs/>
          <w:sz w:val="32"/>
          <w:szCs w:val="32"/>
        </w:rPr>
        <w:lastRenderedPageBreak/>
        <w:t>視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也期</w:t>
      </w:r>
      <w:proofErr w:type="gramStart"/>
      <w:r w:rsidRPr="00CE009C">
        <w:rPr>
          <w:rFonts w:ascii="標楷體" w:eastAsia="標楷體" w:hAnsi="標楷體" w:cs="Times New Roman"/>
          <w:bCs/>
          <w:sz w:val="32"/>
          <w:szCs w:val="32"/>
        </w:rPr>
        <w:t>勉</w:t>
      </w:r>
      <w:proofErr w:type="gramEnd"/>
      <w:r w:rsidRPr="00CE009C">
        <w:rPr>
          <w:rFonts w:ascii="標楷體" w:eastAsia="標楷體" w:hAnsi="標楷體" w:cs="Times New Roman" w:hint="eastAsia"/>
          <w:bCs/>
          <w:sz w:val="32"/>
          <w:szCs w:val="32"/>
        </w:rPr>
        <w:t>內政部</w:t>
      </w:r>
      <w:r w:rsidRPr="00CE009C">
        <w:rPr>
          <w:rFonts w:ascii="標楷體" w:eastAsia="標楷體" w:hAnsi="標楷體" w:cs="Times New Roman"/>
          <w:bCs/>
          <w:sz w:val="32"/>
          <w:szCs w:val="32"/>
        </w:rPr>
        <w:t>持續加強推動，以</w:t>
      </w:r>
      <w:r w:rsidRPr="00CE009C">
        <w:rPr>
          <w:rFonts w:ascii="標楷體" w:eastAsia="標楷體" w:hAnsi="標楷體" w:cs="Times New Roman" w:hint="eastAsia"/>
          <w:bCs/>
          <w:sz w:val="32"/>
          <w:szCs w:val="32"/>
        </w:rPr>
        <w:t>符合居住權及民眾需求。</w:t>
      </w:r>
    </w:p>
    <w:p w:rsidR="00CE009C" w:rsidRPr="00CE009C" w:rsidRDefault="00CE009C" w:rsidP="00CE009C">
      <w:pPr>
        <w:spacing w:line="520" w:lineRule="exact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p w:rsidR="00A26E0D" w:rsidRPr="00CE009C" w:rsidRDefault="00A26E0D" w:rsidP="00CE009C">
      <w:pPr>
        <w:spacing w:line="520" w:lineRule="exact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sectPr w:rsidR="00A26E0D" w:rsidRPr="00CE00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EF" w:rsidRDefault="00D776EF" w:rsidP="004829F9">
      <w:r>
        <w:separator/>
      </w:r>
    </w:p>
  </w:endnote>
  <w:endnote w:type="continuationSeparator" w:id="0">
    <w:p w:rsidR="00D776EF" w:rsidRDefault="00D776EF" w:rsidP="004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EF" w:rsidRDefault="00D776EF" w:rsidP="004829F9">
      <w:r>
        <w:separator/>
      </w:r>
    </w:p>
  </w:footnote>
  <w:footnote w:type="continuationSeparator" w:id="0">
    <w:p w:rsidR="00D776EF" w:rsidRDefault="00D776EF" w:rsidP="0048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7F7"/>
    <w:multiLevelType w:val="hybridMultilevel"/>
    <w:tmpl w:val="9E362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E6"/>
    <w:rsid w:val="00004D48"/>
    <w:rsid w:val="00016D85"/>
    <w:rsid w:val="000323D6"/>
    <w:rsid w:val="00033398"/>
    <w:rsid w:val="0008393A"/>
    <w:rsid w:val="001C20EC"/>
    <w:rsid w:val="00213892"/>
    <w:rsid w:val="00241E17"/>
    <w:rsid w:val="003231F4"/>
    <w:rsid w:val="003A3918"/>
    <w:rsid w:val="003C30D6"/>
    <w:rsid w:val="003D26DF"/>
    <w:rsid w:val="004829F9"/>
    <w:rsid w:val="004B6B17"/>
    <w:rsid w:val="005051ED"/>
    <w:rsid w:val="005A7E39"/>
    <w:rsid w:val="00662F15"/>
    <w:rsid w:val="006E0463"/>
    <w:rsid w:val="006E61D3"/>
    <w:rsid w:val="007D3B7D"/>
    <w:rsid w:val="00A26E0D"/>
    <w:rsid w:val="00A31774"/>
    <w:rsid w:val="00A74F2B"/>
    <w:rsid w:val="00B576E6"/>
    <w:rsid w:val="00BA59E0"/>
    <w:rsid w:val="00C85D12"/>
    <w:rsid w:val="00CE009C"/>
    <w:rsid w:val="00D500A5"/>
    <w:rsid w:val="00D51FFF"/>
    <w:rsid w:val="00D776EF"/>
    <w:rsid w:val="00D900A9"/>
    <w:rsid w:val="00DD7478"/>
    <w:rsid w:val="00DE01FF"/>
    <w:rsid w:val="00DE437E"/>
    <w:rsid w:val="00EA4C3D"/>
    <w:rsid w:val="00EE15DA"/>
    <w:rsid w:val="00F81C5C"/>
    <w:rsid w:val="00FA1376"/>
    <w:rsid w:val="00FF0228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7C68"/>
  <w15:chartTrackingRefBased/>
  <w15:docId w15:val="{6D82D106-876A-4BF1-9061-500C413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吳宏杰</dc:creator>
  <cp:keywords/>
  <dc:description/>
  <cp:lastModifiedBy>林宜敏</cp:lastModifiedBy>
  <cp:revision>3</cp:revision>
  <dcterms:created xsi:type="dcterms:W3CDTF">2022-12-07T07:34:00Z</dcterms:created>
  <dcterms:modified xsi:type="dcterms:W3CDTF">2022-12-07T08:24:00Z</dcterms:modified>
</cp:coreProperties>
</file>