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941" w14:textId="77777777" w:rsidR="009462DC" w:rsidRPr="003E4316" w:rsidRDefault="005D3BB0" w:rsidP="003178F7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14:paraId="3E467D0D" w14:textId="3AD917F3" w:rsidR="00280AAB" w:rsidRPr="009F0C7A" w:rsidRDefault="005D3BB0" w:rsidP="00FF6B49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F0C7A">
        <w:rPr>
          <w:rFonts w:ascii="Times New Roman" w:eastAsia="標楷體" w:hAnsi="Times New Roman" w:cs="Times New Roman"/>
          <w:sz w:val="32"/>
          <w:szCs w:val="32"/>
        </w:rPr>
        <w:t>巡察機關：</w:t>
      </w:r>
      <w:r w:rsidR="008E5D8F">
        <w:rPr>
          <w:rFonts w:ascii="Times New Roman" w:eastAsia="標楷體" w:hAnsi="Times New Roman" w:cs="Times New Roman"/>
          <w:sz w:val="32"/>
          <w:szCs w:val="32"/>
        </w:rPr>
        <w:t>國家通訊傳播委員會、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國防部、中華電信股份有限公司</w:t>
      </w:r>
    </w:p>
    <w:p w14:paraId="31383EC7" w14:textId="3DA9B7B6" w:rsidR="005D3BB0" w:rsidRPr="003E4316" w:rsidRDefault="005D3BB0" w:rsidP="009F0C7A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巡察時間：</w:t>
      </w:r>
      <w:r w:rsidR="0046135E">
        <w:rPr>
          <w:rFonts w:ascii="Times New Roman" w:eastAsia="標楷體" w:hAnsi="Times New Roman" w:cs="Times New Roman"/>
          <w:sz w:val="32"/>
          <w:szCs w:val="32"/>
        </w:rPr>
        <w:t>11</w:t>
      </w:r>
      <w:r w:rsidR="008E5D8F">
        <w:rPr>
          <w:rFonts w:ascii="Times New Roman" w:eastAsia="標楷體" w:hAnsi="Times New Roman" w:cs="Times New Roman"/>
          <w:sz w:val="32"/>
          <w:szCs w:val="32"/>
        </w:rPr>
        <w:t>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55CD3714" w14:textId="2F993560" w:rsidR="005D3BB0" w:rsidRDefault="005D3BB0" w:rsidP="000714E0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176" w:hangingChars="680" w:hanging="217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巡察委員：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陳菊院長、李鴻鈞副院長、</w:t>
      </w:r>
      <w:r w:rsidR="00045757">
        <w:rPr>
          <w:rFonts w:ascii="Times New Roman" w:eastAsia="標楷體" w:hAnsi="Times New Roman" w:cs="Times New Roman" w:hint="eastAsia"/>
          <w:sz w:val="32"/>
          <w:szCs w:val="32"/>
        </w:rPr>
        <w:t>葉宜津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交通及採購委員會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召集人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賴鼎銘委員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外交及國防委員會召集人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王麗珍委員、郭文東委員、</w:t>
      </w:r>
      <w:proofErr w:type="gramStart"/>
      <w:r w:rsidR="0046135E">
        <w:rPr>
          <w:rFonts w:ascii="Times New Roman" w:eastAsia="標楷體" w:hAnsi="Times New Roman" w:cs="Times New Roman" w:hint="eastAsia"/>
          <w:sz w:val="32"/>
          <w:szCs w:val="32"/>
        </w:rPr>
        <w:t>范巽</w:t>
      </w:r>
      <w:proofErr w:type="gramEnd"/>
      <w:r w:rsidR="0046135E">
        <w:rPr>
          <w:rFonts w:ascii="Times New Roman" w:eastAsia="標楷體" w:hAnsi="Times New Roman" w:cs="Times New Roman" w:hint="eastAsia"/>
          <w:sz w:val="32"/>
          <w:szCs w:val="32"/>
        </w:rPr>
        <w:t>綠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3F75B1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6B49">
        <w:rPr>
          <w:rFonts w:ascii="Times New Roman" w:eastAsia="標楷體" w:hAnsi="Times New Roman" w:cs="Times New Roman" w:hint="eastAsia"/>
          <w:sz w:val="32"/>
          <w:szCs w:val="32"/>
        </w:rPr>
        <w:t>高</w:t>
      </w:r>
      <w:proofErr w:type="gramStart"/>
      <w:r w:rsidR="00FF6B49">
        <w:rPr>
          <w:rFonts w:ascii="Times New Roman" w:eastAsia="標楷體" w:hAnsi="Times New Roman" w:cs="Times New Roman" w:hint="eastAsia"/>
          <w:sz w:val="32"/>
          <w:szCs w:val="32"/>
        </w:rPr>
        <w:t>涌</w:t>
      </w:r>
      <w:proofErr w:type="gramEnd"/>
      <w:r w:rsidR="00FF6B49">
        <w:rPr>
          <w:rFonts w:ascii="Times New Roman" w:eastAsia="標楷體" w:hAnsi="Times New Roman" w:cs="Times New Roman" w:hint="eastAsia"/>
          <w:sz w:val="32"/>
          <w:szCs w:val="32"/>
        </w:rPr>
        <w:t>誠委員、葉大華委員、賴振昌委員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，共計</w:t>
      </w:r>
      <w:r w:rsidR="008E5D8F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27FFE">
        <w:rPr>
          <w:rFonts w:ascii="Times New Roman" w:eastAsia="標楷體" w:hAnsi="Times New Roman" w:cs="Times New Roman" w:hint="eastAsia"/>
          <w:sz w:val="32"/>
          <w:szCs w:val="32"/>
        </w:rPr>
        <w:t>位。</w:t>
      </w:r>
    </w:p>
    <w:p w14:paraId="3CC6CB7D" w14:textId="77777777" w:rsidR="00A27FFE" w:rsidRDefault="00996B34" w:rsidP="00596440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14:paraId="3179505B" w14:textId="368905BB" w:rsidR="009348DD" w:rsidRDefault="00FF6B49" w:rsidP="000714E0">
      <w:pPr>
        <w:pStyle w:val="a9"/>
        <w:numPr>
          <w:ilvl w:val="0"/>
          <w:numId w:val="5"/>
        </w:numPr>
        <w:overflowPunct w:val="0"/>
        <w:spacing w:beforeLines="50" w:before="180" w:line="500" w:lineRule="exact"/>
        <w:ind w:leftChars="178" w:left="1310" w:hangingChars="276" w:hanging="883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我國海底電纜概況及備援機制辦理情形。</w:t>
      </w:r>
    </w:p>
    <w:p w14:paraId="41AD9C3E" w14:textId="20BFD999" w:rsidR="00FF6B49" w:rsidRDefault="00FF6B49" w:rsidP="000714E0">
      <w:pPr>
        <w:pStyle w:val="a9"/>
        <w:numPr>
          <w:ilvl w:val="0"/>
          <w:numId w:val="5"/>
        </w:numPr>
        <w:overflowPunct w:val="0"/>
        <w:spacing w:beforeLines="50" w:before="180" w:line="500" w:lineRule="exact"/>
        <w:ind w:leftChars="178" w:left="1310" w:hangingChars="276" w:hanging="883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海纜通信機房及其主要基礎設施維運情形。</w:t>
      </w:r>
    </w:p>
    <w:p w14:paraId="5A293A76" w14:textId="60C8CB7F" w:rsidR="00DB7913" w:rsidRDefault="0063164B" w:rsidP="00596440">
      <w:pPr>
        <w:pStyle w:val="a9"/>
        <w:numPr>
          <w:ilvl w:val="0"/>
          <w:numId w:val="7"/>
        </w:numPr>
        <w:overflowPunct w:val="0"/>
        <w:spacing w:beforeLines="50" w:before="180" w:line="500" w:lineRule="exact"/>
        <w:ind w:leftChars="0"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14:paraId="3883CFDA" w14:textId="77777777" w:rsidR="00D817D1" w:rsidRPr="00D817D1" w:rsidRDefault="00D817D1" w:rsidP="00D817D1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監察院交通及採購委員會、外交及國防委員會於本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(7)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日，由院長陳菊、副院長李鴻鈞、召集人葉宜津委員、召集人賴鼎銘委員偕同監察委員等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人，以「海纜建置與國家安全」為巡察主軸，聯合巡察頭城海纜登陸站，瞭解我國海底電纜概況及備援機制辦理情形，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暨海纜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通信機房及其主要基礎設施維運情形。</w:t>
      </w:r>
    </w:p>
    <w:p w14:paraId="5B5891F1" w14:textId="6FE0DE13" w:rsidR="00D817D1" w:rsidRPr="00D817D1" w:rsidRDefault="00D817D1" w:rsidP="00D817D1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在國家通訊傳播委員會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下稱通傳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會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主任委員陳耀祥、國防部助理次長郭治國少將、中華電信股份有限公司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下稱中華電信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總經理郭水義陪同下，該兩委員會實地巡察頭城海纜登陸站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整備及維運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情形，並舉行巡察會議，檢討我國海底電纜備援防護監理措施與維護監督機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制。</w:t>
      </w:r>
    </w:p>
    <w:p w14:paraId="0DBB8442" w14:textId="42C5B6DF" w:rsidR="00D817D1" w:rsidRPr="00D817D1" w:rsidRDefault="00D817D1" w:rsidP="00D817D1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會議中，監察委員分別就我國國際海纜建設與容量、海纜損害維修與求償機制、亞太二號海纜自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癒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功能、海纜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登陸站選址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考量及機敏性維護、資通安全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實兵攻防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演練辦理情形、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借鏡烏俄戰爭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檢視我國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海纜備援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機制、海纜分布情形之揭露、兩岸對接海纜衍生之國安問題等議題提問。</w:t>
      </w:r>
    </w:p>
    <w:p w14:paraId="23533F5C" w14:textId="300287AA" w:rsidR="00D817D1" w:rsidRPr="00D817D1" w:rsidRDefault="00D817D1" w:rsidP="00D817D1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通傳會陳主任委員、國防部郭助理次長及中華電信郭總經理等相關主管人員一一回覆，並表示將規劃海陸空多重寬頻網路架構，強化公眾網路服務韌性、打造我國數位轉型的堅實基礎，落實我國數位經濟與先進網路技術發展、從國家安全角度，加強通訊、能源、金融、醫療等關鍵基礎設施防護，以確保國家社會之穩定與安全。</w:t>
      </w:r>
    </w:p>
    <w:p w14:paraId="17C4E453" w14:textId="71D4FC12" w:rsidR="00D817D1" w:rsidRPr="00D817D1" w:rsidRDefault="00D817D1" w:rsidP="00D817D1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鑑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於海纜系統在全球國際頻寬網路傳輸系統中扮演重要的戰略角色，是世界各國傳遞訊息之重要管道，穩固的電信基礎設施，可提供語音通話、影音串流、國際貿易、金融交易等跨國傳輸服務，為推動國家經濟發展之重要基石。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烏俄戰爭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爆發後，烏克蘭透過迅速及良好的通訊網絡，藉由社群及視訊方式對外傳遞訊息，發揮國際影響力，更顯示關鍵通信基礎設施及數位韌性之重要性。</w:t>
      </w:r>
    </w:p>
    <w:p w14:paraId="50D6A7FD" w14:textId="62E5BAEE" w:rsidR="00D817D1" w:rsidRPr="00D817D1" w:rsidRDefault="00D817D1" w:rsidP="00D817D1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如何讓民眾享受快速便利的數位服務，又能兼顧國安、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資安與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個人隱私保護，以及如何幫助各年齡層與不同領域之社會成員充分學習，提供國民之公平數位發展機會，降低數位落差，實際體會與感受數位生活</w:t>
      </w:r>
      <w:r w:rsidRPr="00D817D1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帶來之便利與幸福感，更是本院長期關切之重點。</w:t>
      </w:r>
    </w:p>
    <w:p w14:paraId="1233AB9E" w14:textId="0EA0219A" w:rsidR="00D817D1" w:rsidRPr="00D817D1" w:rsidRDefault="00D817D1" w:rsidP="00D817D1">
      <w:pPr>
        <w:overflowPunct w:val="0"/>
        <w:spacing w:beforeLines="50" w:before="180" w:line="500" w:lineRule="exact"/>
        <w:ind w:leftChars="250" w:left="60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期許通傳會、國防部等相關部會持續合作努力，以「國家安全」及「民心安定」為最高原則，強化臺灣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海纜備援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防護能量，穩固網路基礎建設，完善海纜管理與安全維護之法制政策環境，打造我國數位轉型之堅實基礎，促進我國成為亞太網路樞紐及重要雲端服務節點，建立優良產業發展環境，以鼓勵外國業者來</w:t>
      </w:r>
      <w:proofErr w:type="gramStart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D817D1">
        <w:rPr>
          <w:rFonts w:ascii="Times New Roman" w:eastAsia="標楷體" w:hAnsi="Times New Roman" w:cs="Times New Roman" w:hint="eastAsia"/>
          <w:sz w:val="32"/>
          <w:szCs w:val="32"/>
        </w:rPr>
        <w:t>投資，提升我國國際競爭力；並確保人民於數位社會所需能力與相關人權保障，實現數位平權，使全民享受數位生活福祉。</w:t>
      </w:r>
    </w:p>
    <w:sectPr w:rsidR="00D817D1" w:rsidRPr="00D817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989A" w14:textId="77777777" w:rsidR="0025575B" w:rsidRDefault="0025575B" w:rsidP="00DB7913">
      <w:r>
        <w:separator/>
      </w:r>
    </w:p>
  </w:endnote>
  <w:endnote w:type="continuationSeparator" w:id="0">
    <w:p w14:paraId="6F101008" w14:textId="77777777" w:rsidR="0025575B" w:rsidRDefault="0025575B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5E8C5C" w14:textId="77777777"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0714E0" w:rsidRPr="000714E0">
          <w:rPr>
            <w:rFonts w:ascii="Times New Roman" w:hAnsi="Times New Roman" w:cs="Times New Roman"/>
            <w:noProof/>
            <w:lang w:val="zh-TW"/>
          </w:rPr>
          <w:t>6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14:paraId="2F3BB2AA" w14:textId="77777777"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79D0" w14:textId="77777777" w:rsidR="0025575B" w:rsidRDefault="0025575B" w:rsidP="00DB7913">
      <w:r>
        <w:separator/>
      </w:r>
    </w:p>
  </w:footnote>
  <w:footnote w:type="continuationSeparator" w:id="0">
    <w:p w14:paraId="19D2E566" w14:textId="77777777" w:rsidR="0025575B" w:rsidRDefault="0025575B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170FCD"/>
    <w:multiLevelType w:val="hybridMultilevel"/>
    <w:tmpl w:val="925C5BB4"/>
    <w:lvl w:ilvl="0" w:tplc="58984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5300E"/>
    <w:multiLevelType w:val="hybridMultilevel"/>
    <w:tmpl w:val="F7B0DD2A"/>
    <w:lvl w:ilvl="0" w:tplc="B75E28C8">
      <w:start w:val="1"/>
      <w:numFmt w:val="decimal"/>
      <w:suff w:val="nothing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4" w:hanging="480"/>
      </w:pPr>
    </w:lvl>
    <w:lvl w:ilvl="2" w:tplc="0409001B" w:tentative="1">
      <w:start w:val="1"/>
      <w:numFmt w:val="lowerRoman"/>
      <w:lvlText w:val="%3."/>
      <w:lvlJc w:val="right"/>
      <w:pPr>
        <w:ind w:left="2344" w:hanging="480"/>
      </w:pPr>
    </w:lvl>
    <w:lvl w:ilvl="3" w:tplc="0409000F" w:tentative="1">
      <w:start w:val="1"/>
      <w:numFmt w:val="decimal"/>
      <w:lvlText w:val="%4."/>
      <w:lvlJc w:val="left"/>
      <w:pPr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ind w:left="5224" w:hanging="480"/>
      </w:pPr>
    </w:lvl>
  </w:abstractNum>
  <w:abstractNum w:abstractNumId="4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6407B"/>
    <w:multiLevelType w:val="hybridMultilevel"/>
    <w:tmpl w:val="A83C7D74"/>
    <w:lvl w:ilvl="0" w:tplc="0E4E3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1D4D5E"/>
    <w:multiLevelType w:val="hybridMultilevel"/>
    <w:tmpl w:val="65BEC520"/>
    <w:lvl w:ilvl="0" w:tplc="A51E1F6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364F33DD"/>
    <w:multiLevelType w:val="hybridMultilevel"/>
    <w:tmpl w:val="4DE47E50"/>
    <w:lvl w:ilvl="0" w:tplc="839C7782">
      <w:start w:val="1"/>
      <w:numFmt w:val="decimal"/>
      <w:suff w:val="nothing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8" w15:restartNumberingAfterBreak="0">
    <w:nsid w:val="432A69B7"/>
    <w:multiLevelType w:val="hybridMultilevel"/>
    <w:tmpl w:val="3ABA4642"/>
    <w:lvl w:ilvl="0" w:tplc="7DEA1EE2">
      <w:start w:val="1"/>
      <w:numFmt w:val="taiwaneseCountingThousand"/>
      <w:suff w:val="nothing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10833457">
    <w:abstractNumId w:val="1"/>
  </w:num>
  <w:num w:numId="2" w16cid:durableId="449906142">
    <w:abstractNumId w:val="9"/>
  </w:num>
  <w:num w:numId="3" w16cid:durableId="712114561">
    <w:abstractNumId w:val="0"/>
  </w:num>
  <w:num w:numId="4" w16cid:durableId="995838288">
    <w:abstractNumId w:val="4"/>
  </w:num>
  <w:num w:numId="5" w16cid:durableId="1702972621">
    <w:abstractNumId w:val="8"/>
  </w:num>
  <w:num w:numId="6" w16cid:durableId="1091196566">
    <w:abstractNumId w:val="6"/>
  </w:num>
  <w:num w:numId="7" w16cid:durableId="1545602165">
    <w:abstractNumId w:val="5"/>
  </w:num>
  <w:num w:numId="8" w16cid:durableId="1673987574">
    <w:abstractNumId w:val="2"/>
  </w:num>
  <w:num w:numId="9" w16cid:durableId="1075392272">
    <w:abstractNumId w:val="7"/>
  </w:num>
  <w:num w:numId="10" w16cid:durableId="469058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45757"/>
    <w:rsid w:val="000543EB"/>
    <w:rsid w:val="000714E0"/>
    <w:rsid w:val="000C31A6"/>
    <w:rsid w:val="000D365B"/>
    <w:rsid w:val="001019FC"/>
    <w:rsid w:val="00107206"/>
    <w:rsid w:val="00117C55"/>
    <w:rsid w:val="00122465"/>
    <w:rsid w:val="00125395"/>
    <w:rsid w:val="00131EF1"/>
    <w:rsid w:val="00150057"/>
    <w:rsid w:val="001523C2"/>
    <w:rsid w:val="00156947"/>
    <w:rsid w:val="001B63A6"/>
    <w:rsid w:val="001C75EB"/>
    <w:rsid w:val="001E0048"/>
    <w:rsid w:val="00222680"/>
    <w:rsid w:val="0025575B"/>
    <w:rsid w:val="00266EF9"/>
    <w:rsid w:val="00280AAB"/>
    <w:rsid w:val="00290A8A"/>
    <w:rsid w:val="00290FCE"/>
    <w:rsid w:val="002952CD"/>
    <w:rsid w:val="002956F9"/>
    <w:rsid w:val="003178F7"/>
    <w:rsid w:val="003264E0"/>
    <w:rsid w:val="00327EBD"/>
    <w:rsid w:val="003318A7"/>
    <w:rsid w:val="00337EFE"/>
    <w:rsid w:val="00340596"/>
    <w:rsid w:val="00345C96"/>
    <w:rsid w:val="003648F3"/>
    <w:rsid w:val="003734F2"/>
    <w:rsid w:val="00397521"/>
    <w:rsid w:val="003A231F"/>
    <w:rsid w:val="003A4864"/>
    <w:rsid w:val="003A52CA"/>
    <w:rsid w:val="003B0B99"/>
    <w:rsid w:val="003B0EA6"/>
    <w:rsid w:val="003C42A2"/>
    <w:rsid w:val="003C62C8"/>
    <w:rsid w:val="003E4316"/>
    <w:rsid w:val="003F3C42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7782"/>
    <w:rsid w:val="004F3255"/>
    <w:rsid w:val="00501379"/>
    <w:rsid w:val="00501687"/>
    <w:rsid w:val="00506502"/>
    <w:rsid w:val="00535A74"/>
    <w:rsid w:val="00556E6C"/>
    <w:rsid w:val="0057091E"/>
    <w:rsid w:val="00576403"/>
    <w:rsid w:val="0059412B"/>
    <w:rsid w:val="00596440"/>
    <w:rsid w:val="005A5170"/>
    <w:rsid w:val="005A5544"/>
    <w:rsid w:val="005D39F4"/>
    <w:rsid w:val="005D3BB0"/>
    <w:rsid w:val="005E1699"/>
    <w:rsid w:val="005F0D2C"/>
    <w:rsid w:val="00625FE7"/>
    <w:rsid w:val="0063164B"/>
    <w:rsid w:val="006412EA"/>
    <w:rsid w:val="006469B8"/>
    <w:rsid w:val="006504CA"/>
    <w:rsid w:val="00683351"/>
    <w:rsid w:val="006871C9"/>
    <w:rsid w:val="00733D64"/>
    <w:rsid w:val="00785289"/>
    <w:rsid w:val="007A3030"/>
    <w:rsid w:val="007E1071"/>
    <w:rsid w:val="00812C05"/>
    <w:rsid w:val="008345DB"/>
    <w:rsid w:val="00865588"/>
    <w:rsid w:val="008C428E"/>
    <w:rsid w:val="008E5C9C"/>
    <w:rsid w:val="008E5D8F"/>
    <w:rsid w:val="00913D94"/>
    <w:rsid w:val="0093128D"/>
    <w:rsid w:val="009348DD"/>
    <w:rsid w:val="009462DC"/>
    <w:rsid w:val="0095743E"/>
    <w:rsid w:val="00977258"/>
    <w:rsid w:val="00987B6C"/>
    <w:rsid w:val="009910ED"/>
    <w:rsid w:val="00996B34"/>
    <w:rsid w:val="009C7F66"/>
    <w:rsid w:val="009D7B5D"/>
    <w:rsid w:val="009E0155"/>
    <w:rsid w:val="009F0C7A"/>
    <w:rsid w:val="00A058D2"/>
    <w:rsid w:val="00A27FFE"/>
    <w:rsid w:val="00A34672"/>
    <w:rsid w:val="00A741B2"/>
    <w:rsid w:val="00A75C2E"/>
    <w:rsid w:val="00A80889"/>
    <w:rsid w:val="00A9732C"/>
    <w:rsid w:val="00B303FD"/>
    <w:rsid w:val="00B46B1D"/>
    <w:rsid w:val="00B56AC5"/>
    <w:rsid w:val="00B62637"/>
    <w:rsid w:val="00B90348"/>
    <w:rsid w:val="00BD2C3A"/>
    <w:rsid w:val="00BD6C8B"/>
    <w:rsid w:val="00C74699"/>
    <w:rsid w:val="00C76FDB"/>
    <w:rsid w:val="00CA5411"/>
    <w:rsid w:val="00CB03ED"/>
    <w:rsid w:val="00CE0EDA"/>
    <w:rsid w:val="00D24A11"/>
    <w:rsid w:val="00D272BE"/>
    <w:rsid w:val="00D438F9"/>
    <w:rsid w:val="00D43AE3"/>
    <w:rsid w:val="00D55796"/>
    <w:rsid w:val="00D80ADD"/>
    <w:rsid w:val="00D817D1"/>
    <w:rsid w:val="00D91350"/>
    <w:rsid w:val="00DA3E0F"/>
    <w:rsid w:val="00DB0281"/>
    <w:rsid w:val="00DB7913"/>
    <w:rsid w:val="00DD4076"/>
    <w:rsid w:val="00DD6C3A"/>
    <w:rsid w:val="00DE10A5"/>
    <w:rsid w:val="00DF2EC6"/>
    <w:rsid w:val="00DF55AC"/>
    <w:rsid w:val="00E000B9"/>
    <w:rsid w:val="00E538C1"/>
    <w:rsid w:val="00E5575A"/>
    <w:rsid w:val="00E72676"/>
    <w:rsid w:val="00E726B6"/>
    <w:rsid w:val="00E73CBA"/>
    <w:rsid w:val="00E918E0"/>
    <w:rsid w:val="00F06B7F"/>
    <w:rsid w:val="00F13F28"/>
    <w:rsid w:val="00F35D38"/>
    <w:rsid w:val="00F41197"/>
    <w:rsid w:val="00F6186C"/>
    <w:rsid w:val="00F70510"/>
    <w:rsid w:val="00F875CD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898BB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9348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48DD"/>
  </w:style>
  <w:style w:type="character" w:customStyle="1" w:styleId="ac">
    <w:name w:val="註解文字 字元"/>
    <w:basedOn w:val="a0"/>
    <w:link w:val="ab"/>
    <w:uiPriority w:val="99"/>
    <w:semiHidden/>
    <w:rsid w:val="009348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48D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34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雲影 蔡</cp:lastModifiedBy>
  <cp:revision>3</cp:revision>
  <cp:lastPrinted>2021-11-15T07:34:00Z</cp:lastPrinted>
  <dcterms:created xsi:type="dcterms:W3CDTF">2022-07-09T03:44:00Z</dcterms:created>
  <dcterms:modified xsi:type="dcterms:W3CDTF">2022-07-09T03:53:00Z</dcterms:modified>
</cp:coreProperties>
</file>