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5E65AD">
      <w:pPr>
        <w:spacing w:line="520" w:lineRule="exact"/>
        <w:ind w:leftChars="177" w:left="2550" w:hangingChars="664" w:hanging="2125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國立臺東大學附屬體育高級中學、</w:t>
      </w:r>
      <w:r w:rsidR="00FF2844" w:rsidRPr="00FF2844">
        <w:rPr>
          <w:rFonts w:ascii="標楷體" w:eastAsia="標楷體" w:hAnsi="標楷體" w:hint="eastAsia"/>
          <w:spacing w:val="-4"/>
          <w:sz w:val="32"/>
          <w:szCs w:val="32"/>
        </w:rPr>
        <w:t>均一國際教育實驗高級中等學校</w:t>
      </w:r>
      <w:r w:rsidR="007705D9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私立公東高級工業職業學校</w:t>
      </w:r>
      <w:r w:rsidR="007705D9" w:rsidRPr="00FF284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臺東糖廠文化創意園區</w:t>
      </w:r>
    </w:p>
    <w:p w:rsidR="00A64880" w:rsidRDefault="00A64880" w:rsidP="00934E83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>
        <w:rPr>
          <w:rFonts w:ascii="標楷體" w:eastAsia="標楷體" w:hAnsi="標楷體" w:hint="eastAsia"/>
          <w:sz w:val="32"/>
          <w:szCs w:val="32"/>
        </w:rPr>
        <w:t>110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FF2844">
        <w:rPr>
          <w:rFonts w:ascii="標楷體" w:eastAsia="標楷體" w:hAnsi="標楷體" w:hint="eastAsia"/>
          <w:sz w:val="32"/>
          <w:szCs w:val="32"/>
        </w:rPr>
        <w:t>12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FF2844">
        <w:rPr>
          <w:rFonts w:ascii="標楷體" w:eastAsia="標楷體" w:hAnsi="標楷體" w:hint="eastAsia"/>
          <w:sz w:val="32"/>
          <w:szCs w:val="32"/>
        </w:rPr>
        <w:t>1</w:t>
      </w:r>
      <w:r w:rsidR="00B571C0">
        <w:rPr>
          <w:rFonts w:ascii="標楷體" w:eastAsia="標楷體" w:hAnsi="標楷體" w:hint="eastAsia"/>
          <w:sz w:val="32"/>
          <w:szCs w:val="32"/>
        </w:rPr>
        <w:t>、</w:t>
      </w:r>
      <w:r w:rsidR="00FF2844">
        <w:rPr>
          <w:rFonts w:ascii="標楷體" w:eastAsia="標楷體" w:hAnsi="標楷體" w:hint="eastAsia"/>
          <w:sz w:val="32"/>
          <w:szCs w:val="32"/>
        </w:rPr>
        <w:t>2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5E65AD">
      <w:pPr>
        <w:spacing w:line="520" w:lineRule="exact"/>
        <w:ind w:leftChars="177" w:left="2691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范巽綠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（</w:t>
      </w:r>
      <w:r w:rsidR="00645396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）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  <w:lang w:eastAsia="zh-HK"/>
        </w:rPr>
        <w:t>陳</w:t>
      </w:r>
      <w:r w:rsidR="00FF2844">
        <w:rPr>
          <w:rFonts w:ascii="標楷體" w:eastAsia="標楷體" w:hAnsi="標楷體" w:hint="eastAsia"/>
          <w:sz w:val="32"/>
          <w:szCs w:val="32"/>
          <w:lang w:eastAsia="zh-HK"/>
        </w:rPr>
        <w:t xml:space="preserve">  </w:t>
      </w:r>
      <w:r w:rsidR="00FF2844" w:rsidRPr="00FF2844">
        <w:rPr>
          <w:rFonts w:ascii="標楷體" w:eastAsia="標楷體" w:hAnsi="標楷體" w:hint="eastAsia"/>
          <w:sz w:val="32"/>
          <w:szCs w:val="32"/>
          <w:lang w:eastAsia="zh-HK"/>
        </w:rPr>
        <w:t>菊(院長)、施錦芳</w:t>
      </w:r>
      <w:r w:rsidR="00FF2844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FF2844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7705D9" w:rsidRPr="00FF2844">
        <w:rPr>
          <w:rFonts w:ascii="標楷體" w:eastAsia="標楷體" w:hAnsi="標楷體" w:hint="eastAsia"/>
          <w:sz w:val="32"/>
          <w:szCs w:val="32"/>
        </w:rPr>
        <w:t>王美玉委員</w:t>
      </w:r>
      <w:r w:rsidR="00497980" w:rsidRPr="00FF2844">
        <w:rPr>
          <w:rFonts w:ascii="標楷體" w:eastAsia="標楷體" w:hAnsi="標楷體" w:hint="eastAsia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林文程委員、林盛豐委員、葉大華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、賴振昌委員、</w:t>
      </w:r>
      <w:r w:rsidR="00FF2844" w:rsidRPr="00FF2844">
        <w:rPr>
          <w:rFonts w:ascii="標楷體" w:eastAsia="標楷體" w:hAnsi="標楷體"/>
          <w:sz w:val="32"/>
          <w:szCs w:val="32"/>
        </w:rPr>
        <w:t>賴鼎銘委員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蕭自佑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鴻義章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蘇麗瓊委員、王幼玲委員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王麗珍委員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紀惠容委員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陳景峻委員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、趙永清委員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郭文東委員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葉宜津委員、</w:t>
      </w:r>
      <w:r w:rsidR="007705D9" w:rsidRPr="00FF2844">
        <w:rPr>
          <w:rFonts w:ascii="標楷體" w:eastAsia="標楷體" w:hAnsi="標楷體" w:hint="eastAsia"/>
          <w:sz w:val="32"/>
          <w:szCs w:val="32"/>
        </w:rPr>
        <w:t>田秋堇</w:t>
      </w:r>
      <w:r w:rsidR="0075169F" w:rsidRPr="00FF2844">
        <w:rPr>
          <w:rFonts w:ascii="標楷體" w:eastAsia="標楷體" w:hAnsi="標楷體"/>
          <w:color w:val="000000"/>
          <w:sz w:val="32"/>
          <w:szCs w:val="32"/>
        </w:rPr>
        <w:t>委員、</w:t>
      </w:r>
      <w:r w:rsidR="007705D9" w:rsidRPr="00FF2844">
        <w:rPr>
          <w:rFonts w:ascii="標楷體" w:eastAsia="標楷體" w:hAnsi="標楷體" w:hint="eastAsia"/>
          <w:sz w:val="32"/>
          <w:szCs w:val="32"/>
        </w:rPr>
        <w:t>張菊芳</w:t>
      </w:r>
      <w:r w:rsidR="0075169F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441921" w:rsidRPr="00FF2844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FF2844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21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93023" w:rsidRPr="00B571C0" w:rsidRDefault="00D93023" w:rsidP="005E65A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（一）</w:t>
      </w:r>
      <w:r w:rsidR="00FF2844" w:rsidRPr="00B2057E">
        <w:rPr>
          <w:rFonts w:ascii="標楷體" w:eastAsia="標楷體" w:hAnsi="標楷體" w:hint="eastAsia"/>
          <w:sz w:val="32"/>
          <w:szCs w:val="32"/>
        </w:rPr>
        <w:t>國立臺東大學附屬體育高級中學</w:t>
      </w:r>
    </w:p>
    <w:p w:rsidR="00196D2D" w:rsidRPr="00B2057E" w:rsidRDefault="008925C8" w:rsidP="005E65AD">
      <w:pPr>
        <w:snapToGrid w:val="0"/>
        <w:spacing w:line="520" w:lineRule="exact"/>
        <w:ind w:leftChars="650" w:left="1598" w:hangingChars="12" w:hanging="38"/>
        <w:jc w:val="both"/>
        <w:rPr>
          <w:rFonts w:ascii="標楷體" w:eastAsia="標楷體" w:hAnsi="標楷體" w:cs="Times New Roman"/>
          <w:sz w:val="32"/>
          <w:szCs w:val="32"/>
        </w:rPr>
      </w:pPr>
      <w:r w:rsidRPr="00196D2D">
        <w:rPr>
          <w:rFonts w:ascii="標楷體" w:eastAsia="標楷體" w:hAnsi="標楷體" w:hint="eastAsia"/>
          <w:sz w:val="32"/>
          <w:szCs w:val="32"/>
        </w:rPr>
        <w:t>校務特色</w:t>
      </w:r>
      <w:r w:rsidR="007705D9" w:rsidRPr="00B2057E">
        <w:rPr>
          <w:rFonts w:ascii="標楷體" w:eastAsia="標楷體" w:hAnsi="標楷體" w:hint="eastAsia"/>
          <w:sz w:val="32"/>
          <w:szCs w:val="32"/>
        </w:rPr>
        <w:t>、</w:t>
      </w:r>
      <w:r w:rsidR="00FF2844" w:rsidRPr="00B2057E">
        <w:rPr>
          <w:rFonts w:ascii="標楷體" w:eastAsia="標楷體" w:hAnsi="標楷體"/>
          <w:sz w:val="32"/>
          <w:szCs w:val="32"/>
        </w:rPr>
        <w:t>學生宿舍管理及舍監人員配置</w:t>
      </w:r>
      <w:r>
        <w:rPr>
          <w:rFonts w:ascii="標楷體" w:eastAsia="標楷體" w:hAnsi="標楷體"/>
          <w:sz w:val="32"/>
          <w:szCs w:val="32"/>
        </w:rPr>
        <w:t>現況</w:t>
      </w:r>
      <w:r w:rsidR="00AE1DA3" w:rsidRPr="00B2057E">
        <w:rPr>
          <w:rFonts w:ascii="標楷體" w:eastAsia="標楷體" w:hAnsi="標楷體" w:hint="eastAsia"/>
          <w:sz w:val="32"/>
          <w:szCs w:val="32"/>
        </w:rPr>
        <w:t>、</w:t>
      </w:r>
      <w:r w:rsidR="00FF2844" w:rsidRPr="00B2057E">
        <w:rPr>
          <w:rFonts w:ascii="標楷體" w:eastAsia="標楷體" w:hAnsi="標楷體" w:hint="eastAsia"/>
          <w:sz w:val="32"/>
          <w:szCs w:val="32"/>
        </w:rPr>
        <w:t>體育人才培育</w:t>
      </w:r>
      <w:r w:rsidR="00AE1DA3" w:rsidRPr="00B2057E">
        <w:rPr>
          <w:rFonts w:ascii="標楷體" w:eastAsia="標楷體" w:hAnsi="標楷體" w:hint="eastAsia"/>
          <w:sz w:val="32"/>
          <w:szCs w:val="32"/>
        </w:rPr>
        <w:t>(</w:t>
      </w:r>
      <w:r w:rsidR="00FF2844" w:rsidRPr="00B2057E">
        <w:rPr>
          <w:rFonts w:ascii="標楷體" w:eastAsia="標楷體" w:hAnsi="標楷體" w:hint="eastAsia"/>
          <w:sz w:val="32"/>
          <w:szCs w:val="32"/>
        </w:rPr>
        <w:t>訓練</w:t>
      </w:r>
      <w:r w:rsidR="00AE1DA3" w:rsidRPr="00B2057E">
        <w:rPr>
          <w:rFonts w:ascii="標楷體" w:eastAsia="標楷體" w:hAnsi="標楷體" w:hint="eastAsia"/>
          <w:sz w:val="32"/>
          <w:szCs w:val="32"/>
        </w:rPr>
        <w:t>)</w:t>
      </w:r>
      <w:r w:rsidR="00FF2844" w:rsidRPr="00B2057E">
        <w:rPr>
          <w:rFonts w:ascii="標楷體" w:eastAsia="標楷體" w:hAnsi="標楷體" w:hint="eastAsia"/>
          <w:sz w:val="32"/>
          <w:szCs w:val="32"/>
        </w:rPr>
        <w:t>及未來進路</w:t>
      </w:r>
      <w:r w:rsidR="00B2057E">
        <w:rPr>
          <w:rFonts w:ascii="新細明體" w:eastAsia="新細明體" w:hAnsi="新細明體" w:hint="eastAsia"/>
          <w:sz w:val="32"/>
          <w:szCs w:val="32"/>
        </w:rPr>
        <w:t>、</w:t>
      </w:r>
      <w:r w:rsidR="00AE1DA3" w:rsidRPr="00B2057E">
        <w:rPr>
          <w:rFonts w:ascii="標楷體" w:eastAsia="標楷體" w:hAnsi="標楷體" w:hint="eastAsia"/>
          <w:sz w:val="32"/>
          <w:szCs w:val="32"/>
        </w:rPr>
        <w:t>教育部獎補助</w:t>
      </w:r>
      <w:r>
        <w:rPr>
          <w:rFonts w:ascii="標楷體" w:eastAsia="標楷體" w:hAnsi="標楷體" w:hint="eastAsia"/>
          <w:sz w:val="32"/>
          <w:szCs w:val="32"/>
        </w:rPr>
        <w:t>情形與</w:t>
      </w:r>
      <w:r w:rsidR="00AE1DA3" w:rsidRPr="00B2057E">
        <w:rPr>
          <w:rFonts w:ascii="標楷體" w:eastAsia="標楷體" w:hAnsi="標楷體" w:hint="eastAsia"/>
          <w:sz w:val="32"/>
          <w:szCs w:val="32"/>
        </w:rPr>
        <w:t>成效</w:t>
      </w:r>
      <w:r w:rsidR="007705D9" w:rsidRPr="00B2057E">
        <w:rPr>
          <w:rFonts w:ascii="標楷體" w:eastAsia="標楷體" w:hAnsi="標楷體" w:hint="eastAsia"/>
          <w:sz w:val="32"/>
          <w:szCs w:val="32"/>
        </w:rPr>
        <w:t>。</w:t>
      </w:r>
    </w:p>
    <w:p w:rsidR="00D93023" w:rsidRPr="00B571C0" w:rsidRDefault="00D93023" w:rsidP="005E65A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（二）</w:t>
      </w:r>
      <w:r w:rsidR="00AE1DA3" w:rsidRPr="00B2057E">
        <w:rPr>
          <w:rFonts w:ascii="標楷體" w:eastAsia="標楷體" w:hAnsi="標楷體" w:hint="eastAsia"/>
          <w:spacing w:val="-4"/>
          <w:sz w:val="32"/>
          <w:szCs w:val="32"/>
        </w:rPr>
        <w:t>均一國際教育實驗高級中等學校</w:t>
      </w:r>
    </w:p>
    <w:p w:rsidR="00196D2D" w:rsidRPr="00B2057E" w:rsidRDefault="00AE1DA3" w:rsidP="005E65AD">
      <w:pPr>
        <w:snapToGrid w:val="0"/>
        <w:spacing w:line="520" w:lineRule="exact"/>
        <w:ind w:leftChars="691" w:left="1700" w:hangingChars="13" w:hanging="42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2057E">
        <w:rPr>
          <w:rFonts w:ascii="標楷體" w:eastAsia="標楷體" w:hAnsi="標楷體" w:hint="eastAsia"/>
          <w:sz w:val="32"/>
          <w:szCs w:val="32"/>
        </w:rPr>
        <w:t>實驗教育辦學</w:t>
      </w:r>
      <w:r w:rsidR="00B2057E">
        <w:rPr>
          <w:rFonts w:ascii="標楷體" w:eastAsia="標楷體" w:hAnsi="標楷體" w:hint="eastAsia"/>
          <w:sz w:val="32"/>
          <w:szCs w:val="32"/>
        </w:rPr>
        <w:t>特色與發展目標</w:t>
      </w:r>
      <w:r w:rsidR="00F97A27" w:rsidRPr="00B205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B2057E">
        <w:rPr>
          <w:rFonts w:ascii="標楷體" w:eastAsia="標楷體" w:hAnsi="標楷體" w:hint="eastAsia"/>
          <w:sz w:val="32"/>
          <w:szCs w:val="32"/>
        </w:rPr>
        <w:t>課程規劃與辦學成果</w:t>
      </w:r>
      <w:r w:rsidR="00B2057E" w:rsidRPr="00B2057E">
        <w:rPr>
          <w:rFonts w:ascii="標楷體" w:eastAsia="標楷體" w:hAnsi="標楷體" w:hint="eastAsia"/>
          <w:sz w:val="32"/>
          <w:szCs w:val="32"/>
        </w:rPr>
        <w:t>、</w:t>
      </w:r>
      <w:r w:rsidRPr="00B2057E">
        <w:rPr>
          <w:rFonts w:ascii="標楷體" w:eastAsia="標楷體" w:hAnsi="標楷體" w:hint="eastAsia"/>
          <w:color w:val="000000"/>
          <w:sz w:val="32"/>
          <w:szCs w:val="32"/>
        </w:rPr>
        <w:t>學校教學環境與資源</w:t>
      </w:r>
      <w:r w:rsidRPr="00B2057E">
        <w:rPr>
          <w:rFonts w:ascii="標楷體" w:eastAsia="標楷體" w:hAnsi="標楷體" w:hint="eastAsia"/>
          <w:sz w:val="32"/>
          <w:szCs w:val="32"/>
        </w:rPr>
        <w:t>情形</w:t>
      </w:r>
      <w:r w:rsidR="00F97A27" w:rsidRPr="00B205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5169F" w:rsidRPr="008925C8" w:rsidRDefault="0075169F" w:rsidP="005E65AD">
      <w:pPr>
        <w:snapToGrid w:val="0"/>
        <w:spacing w:line="520" w:lineRule="exact"/>
        <w:ind w:leftChars="354" w:left="850"/>
        <w:jc w:val="both"/>
        <w:rPr>
          <w:rFonts w:ascii="標楷體" w:eastAsia="標楷體"/>
          <w:sz w:val="32"/>
          <w:szCs w:val="32"/>
        </w:rPr>
      </w:pPr>
      <w:r w:rsidRPr="00B571C0">
        <w:rPr>
          <w:rFonts w:ascii="標楷體" w:eastAsia="標楷體" w:hAnsi="標楷體" w:hint="eastAsia"/>
          <w:spacing w:val="-2"/>
          <w:sz w:val="32"/>
          <w:szCs w:val="32"/>
        </w:rPr>
        <w:t>(三)</w:t>
      </w:r>
      <w:r w:rsidRPr="00B571C0">
        <w:rPr>
          <w:rFonts w:ascii="標楷體" w:eastAsia="標楷體" w:hint="eastAsia"/>
          <w:sz w:val="32"/>
          <w:szCs w:val="32"/>
        </w:rPr>
        <w:t xml:space="preserve"> </w:t>
      </w:r>
      <w:r w:rsidR="00B2057E" w:rsidRPr="008925C8">
        <w:rPr>
          <w:rFonts w:ascii="標楷體" w:eastAsia="標楷體" w:hAnsi="標楷體" w:hint="eastAsia"/>
          <w:color w:val="000000"/>
          <w:sz w:val="32"/>
          <w:szCs w:val="32"/>
        </w:rPr>
        <w:t>私立公東高級工業職業學校</w:t>
      </w:r>
    </w:p>
    <w:p w:rsidR="0075169F" w:rsidRDefault="00B2057E" w:rsidP="005E65AD">
      <w:pPr>
        <w:snapToGrid w:val="0"/>
        <w:spacing w:line="520" w:lineRule="exact"/>
        <w:ind w:leftChars="707" w:left="1697" w:firstLine="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925C8">
        <w:rPr>
          <w:rFonts w:ascii="標楷體" w:eastAsia="標楷體" w:hAnsi="標楷體" w:hint="eastAsia"/>
          <w:sz w:val="32"/>
          <w:szCs w:val="32"/>
        </w:rPr>
        <w:t>校務特色</w:t>
      </w:r>
      <w:r w:rsidR="008925C8" w:rsidRPr="008925C8">
        <w:rPr>
          <w:rFonts w:ascii="新細明體" w:eastAsia="新細明體" w:hAnsi="新細明體" w:hint="eastAsia"/>
          <w:sz w:val="32"/>
          <w:szCs w:val="32"/>
        </w:rPr>
        <w:t>、</w:t>
      </w:r>
      <w:r w:rsidR="008925C8" w:rsidRPr="008925C8">
        <w:rPr>
          <w:rFonts w:ascii="標楷體" w:eastAsia="標楷體" w:hAnsi="標楷體" w:hint="eastAsia"/>
          <w:sz w:val="32"/>
          <w:szCs w:val="32"/>
        </w:rPr>
        <w:t>技術人才培育情形</w:t>
      </w:r>
      <w:r w:rsidRPr="008925C8">
        <w:rPr>
          <w:rFonts w:ascii="標楷體" w:eastAsia="標楷體" w:hAnsi="標楷體" w:hint="eastAsia"/>
          <w:sz w:val="32"/>
          <w:szCs w:val="32"/>
        </w:rPr>
        <w:t>及</w:t>
      </w:r>
      <w:r w:rsidRPr="00196D2D">
        <w:rPr>
          <w:rFonts w:ascii="標楷體" w:eastAsia="標楷體" w:hAnsi="標楷體" w:hint="eastAsia"/>
          <w:sz w:val="32"/>
          <w:szCs w:val="32"/>
        </w:rPr>
        <w:t>教育部獎補助</w:t>
      </w:r>
      <w:r w:rsidR="008925C8">
        <w:rPr>
          <w:rFonts w:ascii="標楷體" w:eastAsia="標楷體" w:hAnsi="標楷體" w:hint="eastAsia"/>
          <w:sz w:val="32"/>
          <w:szCs w:val="32"/>
        </w:rPr>
        <w:t>情形與成效</w:t>
      </w:r>
      <w:r w:rsidR="00F97A27" w:rsidRPr="00F97A2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925C8" w:rsidRPr="008925C8" w:rsidRDefault="008925C8" w:rsidP="005E65AD">
      <w:pPr>
        <w:snapToGrid w:val="0"/>
        <w:spacing w:line="52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(四)</w:t>
      </w:r>
      <w:r w:rsidRPr="008925C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25C8">
        <w:rPr>
          <w:rFonts w:ascii="標楷體" w:eastAsia="標楷體" w:hAnsi="標楷體" w:hint="eastAsia"/>
          <w:sz w:val="32"/>
          <w:szCs w:val="32"/>
        </w:rPr>
        <w:t>臺東糖廠文化創意園區</w:t>
      </w:r>
    </w:p>
    <w:p w:rsidR="008925C8" w:rsidRPr="00B571C0" w:rsidRDefault="008925C8" w:rsidP="005E65AD">
      <w:pPr>
        <w:snapToGrid w:val="0"/>
        <w:spacing w:line="520" w:lineRule="exact"/>
        <w:ind w:leftChars="708" w:left="1699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E1048E">
        <w:rPr>
          <w:rFonts w:ascii="標楷體" w:eastAsia="標楷體" w:hAnsi="標楷體" w:hint="eastAsia"/>
          <w:sz w:val="30"/>
          <w:szCs w:val="30"/>
        </w:rPr>
        <w:t>營運及管理概況</w:t>
      </w:r>
    </w:p>
    <w:p w:rsidR="003B1ECC" w:rsidRDefault="00A64880" w:rsidP="005E65AD">
      <w:pPr>
        <w:spacing w:line="520" w:lineRule="exact"/>
        <w:ind w:leftChars="177" w:left="991" w:hangingChars="177" w:hanging="5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1101CB" w:rsidRPr="006006EF" w:rsidRDefault="00F77FF2" w:rsidP="005E65AD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502B5F">
        <w:rPr>
          <w:rFonts w:ascii="標楷體" w:eastAsia="標楷體" w:hAnsi="標楷體" w:cs="Arial"/>
          <w:kern w:val="0"/>
          <w:sz w:val="32"/>
          <w:szCs w:val="32"/>
        </w:rPr>
        <w:t>監察院教育及文化委員會於</w:t>
      </w:r>
      <w:r>
        <w:rPr>
          <w:rFonts w:ascii="標楷體" w:eastAsia="標楷體" w:hAnsi="標楷體" w:cs="Arial"/>
          <w:kern w:val="0"/>
          <w:sz w:val="32"/>
          <w:szCs w:val="32"/>
        </w:rPr>
        <w:t>110</w:t>
      </w:r>
      <w:r w:rsidRPr="00502B5F">
        <w:rPr>
          <w:rFonts w:ascii="標楷體" w:eastAsia="標楷體" w:hAnsi="標楷體" w:cs="Arial"/>
          <w:kern w:val="0"/>
          <w:sz w:val="32"/>
          <w:szCs w:val="32"/>
        </w:rPr>
        <w:t>年</w:t>
      </w:r>
      <w:r>
        <w:rPr>
          <w:rFonts w:ascii="標楷體" w:eastAsia="標楷體" w:hAnsi="標楷體" w:cs="Arial"/>
          <w:kern w:val="0"/>
          <w:sz w:val="32"/>
          <w:szCs w:val="32"/>
        </w:rPr>
        <w:t>12</w:t>
      </w:r>
      <w:r w:rsidRPr="00502B5F">
        <w:rPr>
          <w:rFonts w:ascii="標楷體" w:eastAsia="標楷體" w:hAnsi="標楷體" w:cs="Arial"/>
          <w:kern w:val="0"/>
          <w:sz w:val="32"/>
          <w:szCs w:val="32"/>
        </w:rPr>
        <w:t>月</w:t>
      </w:r>
      <w:r>
        <w:rPr>
          <w:rFonts w:ascii="標楷體" w:eastAsia="標楷體" w:hAnsi="標楷體" w:cs="Arial"/>
          <w:kern w:val="0"/>
          <w:sz w:val="32"/>
          <w:szCs w:val="32"/>
        </w:rPr>
        <w:t>1</w:t>
      </w:r>
      <w:r w:rsidRPr="00502B5F">
        <w:rPr>
          <w:rFonts w:ascii="標楷體" w:eastAsia="標楷體" w:hAnsi="標楷體" w:cs="Arial"/>
          <w:kern w:val="0"/>
          <w:sz w:val="32"/>
          <w:szCs w:val="32"/>
        </w:rPr>
        <w:t>日上午由院長陳菊、召集人范巽綠委員偕同監察委員等</w:t>
      </w:r>
      <w:r>
        <w:rPr>
          <w:rFonts w:ascii="標楷體" w:eastAsia="標楷體" w:hAnsi="標楷體" w:cs="Arial"/>
          <w:kern w:val="0"/>
          <w:sz w:val="32"/>
          <w:szCs w:val="32"/>
        </w:rPr>
        <w:t>21</w:t>
      </w:r>
      <w:r w:rsidRPr="00502B5F">
        <w:rPr>
          <w:rFonts w:ascii="標楷體" w:eastAsia="標楷體" w:hAnsi="標楷體" w:cs="Arial"/>
          <w:kern w:val="0"/>
          <w:sz w:val="32"/>
          <w:szCs w:val="32"/>
        </w:rPr>
        <w:t>人，在</w:t>
      </w:r>
      <w:r>
        <w:rPr>
          <w:rFonts w:ascii="標楷體" w:eastAsia="標楷體" w:hAnsi="標楷體" w:cs="Arial"/>
          <w:kern w:val="0"/>
          <w:sz w:val="32"/>
          <w:szCs w:val="32"/>
        </w:rPr>
        <w:t>教育部蔡清華</w:t>
      </w:r>
      <w:r w:rsidRPr="00502B5F">
        <w:rPr>
          <w:rFonts w:ascii="標楷體" w:eastAsia="標楷體" w:hAnsi="標楷體" w:cs="Arial"/>
          <w:kern w:val="0"/>
          <w:sz w:val="32"/>
          <w:szCs w:val="32"/>
        </w:rPr>
        <w:t>次長陪同下</w:t>
      </w:r>
      <w:r>
        <w:rPr>
          <w:rFonts w:ascii="標楷體" w:eastAsia="標楷體" w:hAnsi="標楷體" w:cs="Arial"/>
          <w:kern w:val="0"/>
          <w:sz w:val="32"/>
          <w:szCs w:val="32"/>
        </w:rPr>
        <w:t>巡察</w:t>
      </w:r>
      <w:r w:rsidRPr="009631C5">
        <w:rPr>
          <w:rFonts w:ascii="標楷體" w:eastAsia="標楷體" w:hAnsi="標楷體" w:hint="eastAsia"/>
          <w:sz w:val="32"/>
          <w:szCs w:val="32"/>
        </w:rPr>
        <w:t>國立臺東大學附屬體育高中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502B5F">
        <w:rPr>
          <w:rFonts w:ascii="標楷體" w:eastAsia="標楷體" w:hAnsi="標楷體" w:cs="Arial"/>
          <w:kern w:val="0"/>
          <w:sz w:val="32"/>
          <w:szCs w:val="32"/>
        </w:rPr>
        <w:t>聽取</w:t>
      </w:r>
      <w:r>
        <w:rPr>
          <w:rFonts w:ascii="標楷體" w:eastAsia="標楷體" w:hAnsi="標楷體" w:cs="Arial"/>
          <w:kern w:val="0"/>
          <w:sz w:val="32"/>
          <w:szCs w:val="32"/>
        </w:rPr>
        <w:t>校長陳明志</w:t>
      </w:r>
      <w:r w:rsidRPr="00502B5F">
        <w:rPr>
          <w:rFonts w:ascii="標楷體" w:eastAsia="標楷體" w:hAnsi="標楷體" w:cs="Arial"/>
          <w:kern w:val="0"/>
          <w:sz w:val="32"/>
          <w:szCs w:val="32"/>
        </w:rPr>
        <w:t>簡報</w:t>
      </w:r>
      <w:r>
        <w:rPr>
          <w:rFonts w:ascii="標楷體" w:eastAsia="標楷體" w:hAnsi="標楷體" w:cs="Arial"/>
          <w:kern w:val="0"/>
          <w:sz w:val="32"/>
          <w:szCs w:val="32"/>
        </w:rPr>
        <w:t>後</w:t>
      </w:r>
      <w:r w:rsidRPr="00502B5F">
        <w:rPr>
          <w:rFonts w:ascii="標楷體" w:eastAsia="標楷體" w:hAnsi="標楷體" w:cs="Arial"/>
          <w:kern w:val="0"/>
          <w:sz w:val="32"/>
          <w:szCs w:val="32"/>
        </w:rPr>
        <w:t>，</w:t>
      </w:r>
      <w:r w:rsidRPr="006006E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巡察委員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針對</w:t>
      </w:r>
      <w:r w:rsidRPr="006006E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學校招生標準與困境、學生學習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狀況</w:t>
      </w:r>
      <w:r w:rsidRPr="006006E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、體育人才培育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現況及</w:t>
      </w:r>
      <w:r w:rsidRPr="006006E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有無依法設立性平處理小組等議題提出詢問，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並</w:t>
      </w:r>
      <w:r w:rsidRPr="006006EF">
        <w:rPr>
          <w:rFonts w:ascii="標楷體" w:eastAsia="標楷體" w:hAnsi="標楷體" w:cs="Arial"/>
          <w:kern w:val="0"/>
          <w:sz w:val="32"/>
          <w:szCs w:val="32"/>
        </w:rPr>
        <w:t>實地瞭解</w:t>
      </w:r>
      <w:r>
        <w:rPr>
          <w:rFonts w:ascii="標楷體" w:eastAsia="標楷體" w:hAnsi="標楷體" w:cs="Arial"/>
          <w:kern w:val="0"/>
          <w:sz w:val="32"/>
          <w:szCs w:val="32"/>
        </w:rPr>
        <w:t>學生</w:t>
      </w:r>
      <w:r w:rsidRPr="006006EF">
        <w:rPr>
          <w:rFonts w:ascii="標楷體" w:eastAsia="標楷體" w:hAnsi="標楷體" w:cs="Arial"/>
          <w:kern w:val="0"/>
          <w:sz w:val="32"/>
          <w:szCs w:val="32"/>
        </w:rPr>
        <w:t>宿舍</w:t>
      </w:r>
      <w:r>
        <w:rPr>
          <w:rFonts w:ascii="標楷體" w:eastAsia="標楷體" w:hAnsi="標楷體" w:cs="Arial"/>
          <w:kern w:val="0"/>
          <w:sz w:val="32"/>
          <w:szCs w:val="32"/>
        </w:rPr>
        <w:t>環境及</w:t>
      </w:r>
      <w:r w:rsidRPr="006006EF">
        <w:rPr>
          <w:rFonts w:ascii="標楷體" w:eastAsia="標楷體" w:hAnsi="標楷體" w:cs="Arial"/>
          <w:kern w:val="0"/>
          <w:sz w:val="32"/>
          <w:szCs w:val="32"/>
        </w:rPr>
        <w:t>管理</w:t>
      </w:r>
      <w:r>
        <w:rPr>
          <w:rFonts w:ascii="標楷體" w:eastAsia="標楷體" w:hAnsi="標楷體" w:cs="Arial"/>
          <w:kern w:val="0"/>
          <w:sz w:val="32"/>
          <w:szCs w:val="32"/>
        </w:rPr>
        <w:t>情形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，及</w:t>
      </w:r>
      <w:r w:rsidRPr="006006EF">
        <w:rPr>
          <w:rFonts w:ascii="標楷體" w:eastAsia="標楷體" w:hAnsi="標楷體" w:cs="Arial"/>
          <w:kern w:val="0"/>
          <w:sz w:val="32"/>
          <w:szCs w:val="32"/>
        </w:rPr>
        <w:t>體驗射擊與射箭</w:t>
      </w:r>
      <w:r>
        <w:rPr>
          <w:rFonts w:ascii="標楷體" w:eastAsia="標楷體" w:hAnsi="標楷體" w:cs="Arial"/>
          <w:kern w:val="0"/>
          <w:sz w:val="32"/>
          <w:szCs w:val="32"/>
        </w:rPr>
        <w:t>運動</w:t>
      </w:r>
      <w:r w:rsidRPr="006006EF">
        <w:rPr>
          <w:rFonts w:ascii="標楷體" w:eastAsia="標楷體" w:hAnsi="標楷體" w:cs="Arial"/>
          <w:kern w:val="0"/>
          <w:sz w:val="32"/>
          <w:szCs w:val="32"/>
        </w:rPr>
        <w:t>項目</w:t>
      </w:r>
      <w:r>
        <w:rPr>
          <w:rFonts w:ascii="標楷體" w:eastAsia="標楷體" w:hAnsi="標楷體" w:cs="Arial"/>
          <w:kern w:val="0"/>
          <w:sz w:val="32"/>
          <w:szCs w:val="32"/>
        </w:rPr>
        <w:t>之</w:t>
      </w:r>
      <w:r w:rsidRPr="006006EF">
        <w:rPr>
          <w:rFonts w:ascii="標楷體" w:eastAsia="標楷體" w:hAnsi="標楷體" w:cs="Arial"/>
          <w:kern w:val="0"/>
          <w:sz w:val="32"/>
          <w:szCs w:val="32"/>
        </w:rPr>
        <w:t>培訓情形。</w:t>
      </w:r>
    </w:p>
    <w:p w:rsidR="001101CB" w:rsidRPr="0050230E" w:rsidRDefault="00B54EDC" w:rsidP="005E65AD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39295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下午在</w:t>
      </w:r>
      <w:r w:rsidRPr="0039295F">
        <w:rPr>
          <w:rFonts w:ascii="標楷體" w:eastAsia="標楷體" w:hAnsi="標楷體" w:hint="eastAsia"/>
          <w:spacing w:val="-4"/>
          <w:sz w:val="32"/>
          <w:szCs w:val="32"/>
        </w:rPr>
        <w:t>均一國際教育實驗高中嚴長壽董事長</w:t>
      </w:r>
      <w:r w:rsidRPr="0039295F">
        <w:rPr>
          <w:rFonts w:ascii="標楷體" w:eastAsia="標楷體" w:hAnsi="標楷體" w:cs="Arial"/>
          <w:color w:val="000000" w:themeColor="text1"/>
          <w:sz w:val="32"/>
          <w:szCs w:val="32"/>
        </w:rPr>
        <w:t>等人陪同</w:t>
      </w:r>
      <w:r w:rsidRPr="0039295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</w:t>
      </w:r>
      <w:r w:rsidRPr="0039295F">
        <w:rPr>
          <w:rFonts w:ascii="標楷體" w:eastAsia="標楷體" w:hAnsi="標楷體" w:cs="Arial"/>
          <w:kern w:val="0"/>
          <w:sz w:val="32"/>
          <w:szCs w:val="32"/>
        </w:rPr>
        <w:t>，實地瞭解</w:t>
      </w:r>
      <w:r w:rsidRPr="0039295F">
        <w:rPr>
          <w:rFonts w:ascii="標楷體" w:eastAsia="標楷體" w:hAnsi="標楷體" w:hint="eastAsia"/>
          <w:sz w:val="32"/>
          <w:szCs w:val="32"/>
        </w:rPr>
        <w:t>實驗教育辦學特色，</w:t>
      </w:r>
      <w:r w:rsidRPr="00653390">
        <w:rPr>
          <w:rFonts w:ascii="標楷體" w:eastAsia="標楷體" w:hAnsi="標楷體" w:hint="eastAsia"/>
          <w:sz w:val="32"/>
          <w:szCs w:val="32"/>
        </w:rPr>
        <w:t>及該校「綠能建築」、「國際餐飲」、「當代藝術」三大主題課程，學生們充滿熱情與自信，且清楚未來要走的路，顯現該校在特色課程的</w:t>
      </w:r>
      <w:r w:rsidRPr="00653390">
        <w:rPr>
          <w:rFonts w:ascii="標楷體" w:eastAsia="標楷體" w:hAnsi="標楷體" w:cs="Arial"/>
          <w:sz w:val="32"/>
          <w:szCs w:val="32"/>
        </w:rPr>
        <w:t>投入</w:t>
      </w:r>
      <w:r w:rsidRPr="00653390">
        <w:rPr>
          <w:rFonts w:ascii="標楷體" w:eastAsia="標楷體" w:hAnsi="標楷體" w:cs="Arial" w:hint="eastAsia"/>
          <w:sz w:val="32"/>
          <w:szCs w:val="32"/>
        </w:rPr>
        <w:t>，</w:t>
      </w:r>
      <w:r w:rsidRPr="00653390">
        <w:rPr>
          <w:rFonts w:ascii="標楷體" w:eastAsia="標楷體" w:hAnsi="標楷體" w:cs="Arial"/>
          <w:sz w:val="32"/>
          <w:szCs w:val="32"/>
        </w:rPr>
        <w:t>已展現實績</w:t>
      </w:r>
      <w:r w:rsidRPr="00653390">
        <w:rPr>
          <w:rFonts w:ascii="標楷體" w:eastAsia="標楷體" w:hAnsi="標楷體" w:hint="eastAsia"/>
          <w:sz w:val="32"/>
          <w:szCs w:val="32"/>
        </w:rPr>
        <w:t>。此外，亦參觀</w:t>
      </w:r>
      <w:r w:rsidR="00484949">
        <w:rPr>
          <w:rFonts w:ascii="標楷體" w:eastAsia="標楷體" w:hAnsi="標楷體" w:hint="eastAsia"/>
          <w:sz w:val="32"/>
          <w:szCs w:val="32"/>
        </w:rPr>
        <w:t>國小</w:t>
      </w:r>
      <w:r w:rsidRPr="00653390">
        <w:rPr>
          <w:rFonts w:ascii="標楷體" w:eastAsia="標楷體" w:hAnsi="標楷體"/>
          <w:sz w:val="32"/>
          <w:szCs w:val="32"/>
        </w:rPr>
        <w:t>華德福教育實施現況</w:t>
      </w:r>
      <w:r w:rsidRPr="00653390">
        <w:rPr>
          <w:rFonts w:ascii="標楷體" w:eastAsia="標楷體" w:hAnsi="標楷體" w:hint="eastAsia"/>
          <w:sz w:val="32"/>
          <w:szCs w:val="32"/>
        </w:rPr>
        <w:t>，委員們對該校啟發式教育，藉由老師引導，讓小朋友將學習內容繪製紀錄本，成為自己獨一無二的學習課本，</w:t>
      </w:r>
      <w:r w:rsidRPr="00653390">
        <w:rPr>
          <w:rFonts w:ascii="標楷體" w:eastAsia="標楷體" w:hAnsi="標楷體" w:cs="Helvetica" w:hint="eastAsia"/>
          <w:sz w:val="32"/>
          <w:szCs w:val="32"/>
        </w:rPr>
        <w:t>留下深刻印象。</w:t>
      </w:r>
      <w:r w:rsidRPr="0039295F">
        <w:rPr>
          <w:rFonts w:ascii="標楷體" w:eastAsia="標楷體" w:hAnsi="標楷體" w:cs="Arial"/>
          <w:color w:val="000000" w:themeColor="text1"/>
          <w:sz w:val="32"/>
          <w:szCs w:val="32"/>
        </w:rPr>
        <w:t>隨後進行座談</w:t>
      </w:r>
      <w:r w:rsidRPr="0039295F">
        <w:rPr>
          <w:rFonts w:ascii="標楷體" w:eastAsia="標楷體" w:hAnsi="標楷體" w:hint="eastAsia"/>
          <w:sz w:val="32"/>
          <w:szCs w:val="32"/>
        </w:rPr>
        <w:t>，</w:t>
      </w:r>
      <w:r w:rsidRPr="0039295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會中嚴董事長就花東永續的未來、提升台灣軟實力的關鍵、培養國際人才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等議題分享心得。</w:t>
      </w:r>
      <w:r w:rsidRPr="0050230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們則</w:t>
      </w:r>
      <w:r w:rsidRPr="0050230E">
        <w:rPr>
          <w:rFonts w:ascii="標楷體" w:eastAsia="標楷體" w:hAnsi="標楷體" w:hint="eastAsia"/>
          <w:sz w:val="32"/>
          <w:szCs w:val="32"/>
        </w:rPr>
        <w:t>針對當今教育問題、英語教育推動、偏鄉學生照顧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50230E">
        <w:rPr>
          <w:rFonts w:ascii="標楷體" w:eastAsia="標楷體" w:hAnsi="標楷體" w:hint="eastAsia"/>
          <w:sz w:val="32"/>
          <w:szCs w:val="32"/>
        </w:rPr>
        <w:t>政府教育職責</w:t>
      </w:r>
      <w:r>
        <w:rPr>
          <w:rFonts w:ascii="標楷體" w:eastAsia="標楷體" w:hAnsi="標楷體" w:hint="eastAsia"/>
          <w:sz w:val="32"/>
          <w:szCs w:val="32"/>
        </w:rPr>
        <w:t>及該校原住民或弱勢學生</w:t>
      </w:r>
      <w:r w:rsidRPr="0050230E">
        <w:rPr>
          <w:rFonts w:ascii="標楷體" w:eastAsia="標楷體" w:hAnsi="標楷體" w:hint="eastAsia"/>
          <w:sz w:val="32"/>
          <w:szCs w:val="32"/>
        </w:rPr>
        <w:t>入學方式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50230E">
        <w:rPr>
          <w:rFonts w:ascii="標楷體" w:eastAsia="標楷體" w:hAnsi="標楷體" w:hint="eastAsia"/>
          <w:sz w:val="32"/>
          <w:szCs w:val="32"/>
        </w:rPr>
        <w:t>學費政策等議題</w:t>
      </w:r>
      <w:r w:rsidRPr="0050230E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提出</w:t>
      </w:r>
      <w:r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關切</w:t>
      </w:r>
      <w:r w:rsidRPr="0050230E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。</w:t>
      </w:r>
    </w:p>
    <w:p w:rsidR="009F76C2" w:rsidRPr="00B308AD" w:rsidRDefault="00B54EDC" w:rsidP="005E65AD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97998">
        <w:rPr>
          <w:rFonts w:ascii="標楷體" w:eastAsia="標楷體" w:hAnsi="標楷體" w:cs="Arial"/>
          <w:color w:val="000000" w:themeColor="text1"/>
          <w:sz w:val="32"/>
          <w:szCs w:val="32"/>
        </w:rPr>
        <w:t>翌日</w:t>
      </w:r>
      <w:r w:rsidRPr="0049799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</w:t>
      </w:r>
      <w:r w:rsidRPr="00497998">
        <w:rPr>
          <w:rFonts w:ascii="標楷體" w:eastAsia="標楷體" w:hAnsi="標楷體" w:cs="Arial"/>
          <w:sz w:val="32"/>
          <w:szCs w:val="32"/>
        </w:rPr>
        <w:t>在</w:t>
      </w:r>
      <w:r w:rsidRPr="00497998">
        <w:rPr>
          <w:rFonts w:ascii="標楷體" w:eastAsia="標楷體" w:hAnsi="標楷體" w:cs="Arial"/>
          <w:kern w:val="0"/>
          <w:sz w:val="32"/>
          <w:szCs w:val="32"/>
        </w:rPr>
        <w:t>教育部蔡清華次長</w:t>
      </w:r>
      <w:r w:rsidRPr="00497998">
        <w:rPr>
          <w:rFonts w:ascii="標楷體" w:eastAsia="標楷體" w:hAnsi="標楷體" w:cs="Arial"/>
          <w:sz w:val="32"/>
          <w:szCs w:val="32"/>
        </w:rPr>
        <w:t>、</w:t>
      </w:r>
      <w:r w:rsidRPr="00497998">
        <w:rPr>
          <w:rFonts w:ascii="標楷體" w:eastAsia="標楷體" w:hAnsi="標楷體" w:hint="eastAsia"/>
          <w:color w:val="000000"/>
          <w:sz w:val="32"/>
          <w:szCs w:val="32"/>
        </w:rPr>
        <w:t>公東高級工業職業學校董事長黃兆明</w:t>
      </w:r>
      <w:r>
        <w:rPr>
          <w:rFonts w:ascii="標楷體" w:eastAsia="標楷體" w:hAnsi="標楷體" w:hint="eastAsia"/>
          <w:color w:val="000000"/>
          <w:sz w:val="32"/>
          <w:szCs w:val="32"/>
        </w:rPr>
        <w:t>主教</w:t>
      </w:r>
      <w:r w:rsidRPr="00497998">
        <w:rPr>
          <w:rFonts w:ascii="標楷體" w:eastAsia="標楷體" w:hAnsi="標楷體" w:cs="Arial"/>
          <w:sz w:val="32"/>
          <w:szCs w:val="32"/>
        </w:rPr>
        <w:t>陪同下</w:t>
      </w:r>
      <w:r w:rsidRPr="00A54DE8">
        <w:rPr>
          <w:rFonts w:ascii="標楷體" w:eastAsia="標楷體" w:hAnsi="標楷體" w:cs="Arial"/>
          <w:sz w:val="32"/>
          <w:szCs w:val="32"/>
        </w:rPr>
        <w:t>訪問公東高工，實地瞭解公東多年來在東海岸引進瑞士技職教育</w:t>
      </w:r>
      <w:r w:rsidRPr="00A54DE8">
        <w:rPr>
          <w:rFonts w:ascii="標楷體" w:eastAsia="標楷體" w:hAnsi="標楷體" w:cs="Arial" w:hint="eastAsia"/>
          <w:sz w:val="32"/>
          <w:szCs w:val="32"/>
        </w:rPr>
        <w:t>，</w:t>
      </w:r>
      <w:r w:rsidR="00484949" w:rsidRPr="00A54DE8">
        <w:rPr>
          <w:rFonts w:ascii="標楷體" w:eastAsia="標楷體" w:hAnsi="標楷體" w:cs="Arial"/>
          <w:sz w:val="32"/>
          <w:szCs w:val="32"/>
        </w:rPr>
        <w:t>培育木工</w:t>
      </w:r>
      <w:r w:rsidR="00484949">
        <w:rPr>
          <w:rFonts w:ascii="新細明體" w:eastAsia="新細明體" w:hAnsi="新細明體" w:cs="Arial" w:hint="eastAsia"/>
          <w:sz w:val="32"/>
          <w:szCs w:val="32"/>
        </w:rPr>
        <w:t>、</w:t>
      </w:r>
      <w:r w:rsidR="00484949">
        <w:rPr>
          <w:rFonts w:ascii="標楷體" w:eastAsia="標楷體" w:hAnsi="標楷體" w:cs="Arial"/>
          <w:sz w:val="32"/>
          <w:szCs w:val="32"/>
        </w:rPr>
        <w:t>機工</w:t>
      </w:r>
      <w:r w:rsidR="00484949" w:rsidRPr="00A54DE8">
        <w:rPr>
          <w:rFonts w:ascii="標楷體" w:eastAsia="標楷體" w:hAnsi="標楷體" w:cs="Arial"/>
          <w:sz w:val="32"/>
          <w:szCs w:val="32"/>
        </w:rPr>
        <w:t>人才之貢獻</w:t>
      </w:r>
      <w:r w:rsidRPr="00A54DE8">
        <w:rPr>
          <w:rFonts w:ascii="標楷體" w:eastAsia="標楷體" w:hAnsi="標楷體" w:cs="Arial" w:hint="eastAsia"/>
          <w:sz w:val="32"/>
          <w:szCs w:val="32"/>
        </w:rPr>
        <w:t>，</w:t>
      </w:r>
      <w:r w:rsidRPr="00A54DE8">
        <w:rPr>
          <w:rFonts w:ascii="標楷體" w:eastAsia="標楷體" w:hAnsi="標楷體" w:cs="Arial"/>
          <w:sz w:val="32"/>
          <w:szCs w:val="32"/>
        </w:rPr>
        <w:t>以及目前面臨的困難</w:t>
      </w:r>
      <w:r w:rsidRPr="00A54DE8">
        <w:rPr>
          <w:rFonts w:ascii="標楷體" w:eastAsia="標楷體" w:hAnsi="標楷體" w:cs="Arial" w:hint="eastAsia"/>
          <w:sz w:val="32"/>
          <w:szCs w:val="32"/>
        </w:rPr>
        <w:t>，</w:t>
      </w:r>
      <w:r w:rsidRPr="00A54DE8">
        <w:rPr>
          <w:rFonts w:ascii="標楷體" w:eastAsia="標楷體" w:hAnsi="標楷體" w:cs="Arial"/>
          <w:sz w:val="32"/>
          <w:szCs w:val="32"/>
        </w:rPr>
        <w:t>並參觀</w:t>
      </w:r>
      <w:r w:rsidRPr="00A54DE8">
        <w:rPr>
          <w:rFonts w:ascii="標楷體" w:eastAsia="標楷體" w:hAnsi="標楷體" w:cs="Arial"/>
          <w:sz w:val="32"/>
          <w:szCs w:val="32"/>
        </w:rPr>
        <w:lastRenderedPageBreak/>
        <w:t>聞名世界的</w:t>
      </w:r>
      <w:r w:rsidRPr="00A54DE8">
        <w:rPr>
          <w:rFonts w:ascii="標楷體" w:eastAsia="標楷體" w:hAnsi="標楷體" w:cs="Arial" w:hint="eastAsia"/>
          <w:sz w:val="32"/>
          <w:szCs w:val="32"/>
        </w:rPr>
        <w:t>「</w:t>
      </w:r>
      <w:r w:rsidRPr="00A54DE8">
        <w:rPr>
          <w:rFonts w:ascii="標楷體" w:eastAsia="標楷體" w:hAnsi="標楷體" w:cs="Arial"/>
          <w:sz w:val="32"/>
          <w:szCs w:val="32"/>
        </w:rPr>
        <w:t>公東教堂</w:t>
      </w:r>
      <w:r w:rsidRPr="00A54DE8">
        <w:rPr>
          <w:rFonts w:ascii="標楷體" w:eastAsia="標楷體" w:hAnsi="標楷體" w:cs="Arial" w:hint="eastAsia"/>
          <w:sz w:val="32"/>
          <w:szCs w:val="32"/>
        </w:rPr>
        <w:t>」</w:t>
      </w:r>
      <w:r w:rsidRPr="00A54DE8">
        <w:rPr>
          <w:rFonts w:ascii="標楷體" w:eastAsia="標楷體" w:hAnsi="標楷體" w:cs="Arial"/>
          <w:sz w:val="32"/>
          <w:szCs w:val="32"/>
        </w:rPr>
        <w:t>建築</w:t>
      </w:r>
      <w:r w:rsidRPr="00A54DE8">
        <w:rPr>
          <w:rFonts w:ascii="標楷體" w:eastAsia="標楷體" w:hAnsi="標楷體" w:cs="Arial" w:hint="eastAsia"/>
          <w:sz w:val="32"/>
          <w:szCs w:val="32"/>
        </w:rPr>
        <w:t>，隨後</w:t>
      </w:r>
      <w:r w:rsidRPr="00A54DE8">
        <w:rPr>
          <w:rFonts w:ascii="標楷體" w:eastAsia="標楷體" w:hAnsi="標楷體" w:cs="Arial"/>
          <w:sz w:val="32"/>
          <w:szCs w:val="32"/>
        </w:rPr>
        <w:t>進行座談</w:t>
      </w:r>
      <w:r w:rsidRPr="00A54DE8">
        <w:rPr>
          <w:rFonts w:ascii="標楷體" w:eastAsia="標楷體" w:hAnsi="標楷體" w:cs="Arial" w:hint="eastAsia"/>
          <w:sz w:val="32"/>
          <w:szCs w:val="32"/>
        </w:rPr>
        <w:t>。</w:t>
      </w:r>
      <w:r w:rsidRPr="00346370">
        <w:rPr>
          <w:rFonts w:ascii="標楷體" w:eastAsia="標楷體" w:hAnsi="標楷體" w:cs="Arial"/>
          <w:sz w:val="32"/>
          <w:szCs w:val="32"/>
        </w:rPr>
        <w:t>接著監察委員前往台東糖廠文化創意園區，在台糖公司董事長陳昭義及均一</w:t>
      </w:r>
      <w:r w:rsidRPr="00346370">
        <w:rPr>
          <w:rFonts w:ascii="標楷體" w:eastAsia="標楷體" w:hAnsi="標楷體" w:hint="eastAsia"/>
          <w:spacing w:val="-4"/>
          <w:sz w:val="32"/>
          <w:szCs w:val="32"/>
        </w:rPr>
        <w:t>實驗高中董事長嚴長壽等人</w:t>
      </w:r>
      <w:r w:rsidRPr="00346370">
        <w:rPr>
          <w:rFonts w:ascii="標楷體" w:eastAsia="標楷體" w:hAnsi="標楷體" w:cs="Arial"/>
          <w:sz w:val="32"/>
          <w:szCs w:val="32"/>
        </w:rPr>
        <w:t>陪同下，實地參訪園區整體規劃與活化再利用情形</w:t>
      </w:r>
      <w:r w:rsidRPr="00346370">
        <w:rPr>
          <w:rFonts w:ascii="標楷體" w:eastAsia="標楷體" w:hAnsi="標楷體" w:cs="Arial" w:hint="eastAsia"/>
          <w:sz w:val="32"/>
          <w:szCs w:val="32"/>
        </w:rPr>
        <w:t>，</w:t>
      </w:r>
      <w:r w:rsidRPr="00915C28">
        <w:rPr>
          <w:rFonts w:ascii="標楷體" w:eastAsia="標楷體" w:hAnsi="標楷體" w:cs="Arial"/>
          <w:sz w:val="32"/>
          <w:szCs w:val="32"/>
        </w:rPr>
        <w:t>並與進駐之文創業者</w:t>
      </w:r>
      <w:r w:rsidRPr="00915C28">
        <w:rPr>
          <w:rFonts w:ascii="標楷體" w:eastAsia="標楷體" w:hAnsi="標楷體" w:cs="Arial" w:hint="eastAsia"/>
          <w:sz w:val="32"/>
          <w:szCs w:val="32"/>
        </w:rPr>
        <w:t>，</w:t>
      </w:r>
      <w:r w:rsidRPr="00915C28">
        <w:rPr>
          <w:rFonts w:ascii="標楷體" w:eastAsia="標楷體" w:hAnsi="標楷體" w:cs="Arial"/>
          <w:sz w:val="32"/>
          <w:szCs w:val="32"/>
        </w:rPr>
        <w:t>包</w:t>
      </w:r>
      <w:r w:rsidR="008938E9">
        <w:rPr>
          <w:rFonts w:ascii="標楷體" w:eastAsia="標楷體" w:hAnsi="標楷體" w:cs="Arial"/>
          <w:sz w:val="32"/>
          <w:szCs w:val="32"/>
        </w:rPr>
        <w:t>括</w:t>
      </w:r>
      <w:r w:rsidRPr="00915C28">
        <w:rPr>
          <w:rFonts w:ascii="標楷體" w:eastAsia="標楷體" w:hAnsi="標楷體" w:cs="Arial"/>
          <w:sz w:val="32"/>
          <w:szCs w:val="32"/>
        </w:rPr>
        <w:t>卡塔文化工作室</w:t>
      </w:r>
      <w:r w:rsidRPr="00915C28">
        <w:rPr>
          <w:rFonts w:ascii="標楷體" w:eastAsia="標楷體" w:hAnsi="標楷體" w:cs="Arial" w:hint="eastAsia"/>
          <w:sz w:val="32"/>
          <w:szCs w:val="32"/>
        </w:rPr>
        <w:t>、</w:t>
      </w:r>
      <w:r w:rsidRPr="00915C28">
        <w:rPr>
          <w:rFonts w:ascii="標楷體" w:eastAsia="標楷體" w:hAnsi="標楷體" w:cs="Arial"/>
          <w:sz w:val="32"/>
          <w:szCs w:val="32"/>
        </w:rPr>
        <w:t>阿水工房</w:t>
      </w:r>
      <w:r w:rsidRPr="00915C28">
        <w:rPr>
          <w:rFonts w:ascii="標楷體" w:eastAsia="標楷體" w:hAnsi="標楷體" w:cs="Arial" w:hint="eastAsia"/>
          <w:sz w:val="32"/>
          <w:szCs w:val="32"/>
        </w:rPr>
        <w:t>、</w:t>
      </w:r>
      <w:r w:rsidRPr="00915C28">
        <w:rPr>
          <w:rFonts w:ascii="標楷體" w:eastAsia="標楷體" w:hAnsi="標楷體" w:cs="Arial"/>
          <w:sz w:val="32"/>
          <w:szCs w:val="32"/>
        </w:rPr>
        <w:t>回響樂團</w:t>
      </w:r>
      <w:r w:rsidRPr="00915C28">
        <w:rPr>
          <w:rFonts w:ascii="標楷體" w:eastAsia="標楷體" w:hAnsi="標楷體" w:cs="Arial" w:hint="eastAsia"/>
          <w:sz w:val="32"/>
          <w:szCs w:val="32"/>
        </w:rPr>
        <w:t>、</w:t>
      </w:r>
      <w:r w:rsidRPr="00915C28">
        <w:rPr>
          <w:rFonts w:ascii="標楷體" w:eastAsia="標楷體" w:hAnsi="標楷體" w:cs="Arial"/>
          <w:sz w:val="32"/>
          <w:szCs w:val="32"/>
        </w:rPr>
        <w:t>布拉瑞揚舞團等進行交流</w:t>
      </w:r>
      <w:r w:rsidRPr="00915C28">
        <w:rPr>
          <w:rFonts w:ascii="標楷體" w:eastAsia="標楷體" w:hAnsi="標楷體" w:cs="Arial" w:hint="eastAsia"/>
          <w:sz w:val="32"/>
          <w:szCs w:val="32"/>
        </w:rPr>
        <w:t>，</w:t>
      </w:r>
      <w:r w:rsidRPr="00915C28">
        <w:rPr>
          <w:rFonts w:ascii="標楷體" w:eastAsia="標楷體" w:hAnsi="標楷體" w:cs="Arial"/>
          <w:sz w:val="32"/>
          <w:szCs w:val="32"/>
        </w:rPr>
        <w:t>瞭解其經營現況與</w:t>
      </w:r>
      <w:r w:rsidR="00484949">
        <w:rPr>
          <w:rFonts w:ascii="標楷體" w:eastAsia="標楷體" w:hAnsi="標楷體" w:cs="Arial"/>
          <w:sz w:val="32"/>
          <w:szCs w:val="32"/>
        </w:rPr>
        <w:t>未來願景</w:t>
      </w:r>
      <w:r w:rsidRPr="00915C28">
        <w:rPr>
          <w:rFonts w:ascii="標楷體" w:eastAsia="標楷體" w:hAnsi="標楷體" w:cs="Arial"/>
          <w:sz w:val="32"/>
          <w:szCs w:val="32"/>
        </w:rPr>
        <w:t>。</w:t>
      </w:r>
      <w:bookmarkStart w:id="0" w:name="_GoBack"/>
      <w:bookmarkEnd w:id="0"/>
    </w:p>
    <w:sectPr w:rsidR="009F76C2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4E" w:rsidRDefault="00DF764E" w:rsidP="009B1C6C">
      <w:r>
        <w:separator/>
      </w:r>
    </w:p>
  </w:endnote>
  <w:endnote w:type="continuationSeparator" w:id="0">
    <w:p w:rsidR="00DF764E" w:rsidRDefault="00DF764E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4E" w:rsidRDefault="00DF764E" w:rsidP="009B1C6C">
      <w:r>
        <w:separator/>
      </w:r>
    </w:p>
  </w:footnote>
  <w:footnote w:type="continuationSeparator" w:id="0">
    <w:p w:rsidR="00DF764E" w:rsidRDefault="00DF764E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17FD7"/>
    <w:rsid w:val="00034985"/>
    <w:rsid w:val="00083EE9"/>
    <w:rsid w:val="000876E6"/>
    <w:rsid w:val="00087E51"/>
    <w:rsid w:val="000A301E"/>
    <w:rsid w:val="000C30A7"/>
    <w:rsid w:val="000D6C04"/>
    <w:rsid w:val="000E32CB"/>
    <w:rsid w:val="00102822"/>
    <w:rsid w:val="001101CB"/>
    <w:rsid w:val="0015505D"/>
    <w:rsid w:val="0017365A"/>
    <w:rsid w:val="00185B84"/>
    <w:rsid w:val="001864F1"/>
    <w:rsid w:val="001872D4"/>
    <w:rsid w:val="00196D2D"/>
    <w:rsid w:val="001A2C8E"/>
    <w:rsid w:val="001B62C6"/>
    <w:rsid w:val="00285558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107EA"/>
    <w:rsid w:val="00436E9D"/>
    <w:rsid w:val="00441921"/>
    <w:rsid w:val="004563B2"/>
    <w:rsid w:val="0047294C"/>
    <w:rsid w:val="00473F5A"/>
    <w:rsid w:val="00484949"/>
    <w:rsid w:val="0049226E"/>
    <w:rsid w:val="00497980"/>
    <w:rsid w:val="004A04B6"/>
    <w:rsid w:val="004B58AD"/>
    <w:rsid w:val="004C1498"/>
    <w:rsid w:val="004C4438"/>
    <w:rsid w:val="004F1C15"/>
    <w:rsid w:val="0050230E"/>
    <w:rsid w:val="00505F00"/>
    <w:rsid w:val="00526CAB"/>
    <w:rsid w:val="005271C3"/>
    <w:rsid w:val="0055027C"/>
    <w:rsid w:val="00550FB3"/>
    <w:rsid w:val="005615EA"/>
    <w:rsid w:val="005660FE"/>
    <w:rsid w:val="005C0991"/>
    <w:rsid w:val="005D7263"/>
    <w:rsid w:val="005E65AD"/>
    <w:rsid w:val="005F28EC"/>
    <w:rsid w:val="006006EF"/>
    <w:rsid w:val="006342F7"/>
    <w:rsid w:val="0063740A"/>
    <w:rsid w:val="00645396"/>
    <w:rsid w:val="00660BD8"/>
    <w:rsid w:val="00683234"/>
    <w:rsid w:val="00686D5E"/>
    <w:rsid w:val="00744B74"/>
    <w:rsid w:val="0075169F"/>
    <w:rsid w:val="007705D9"/>
    <w:rsid w:val="00772B8C"/>
    <w:rsid w:val="007F24A6"/>
    <w:rsid w:val="00873ED5"/>
    <w:rsid w:val="00887501"/>
    <w:rsid w:val="008925C8"/>
    <w:rsid w:val="008938E9"/>
    <w:rsid w:val="008C2141"/>
    <w:rsid w:val="00934E83"/>
    <w:rsid w:val="00937A83"/>
    <w:rsid w:val="009635BB"/>
    <w:rsid w:val="0098243A"/>
    <w:rsid w:val="009846B2"/>
    <w:rsid w:val="00990E9D"/>
    <w:rsid w:val="009A213E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64880"/>
    <w:rsid w:val="00AC6EB7"/>
    <w:rsid w:val="00AE1DA3"/>
    <w:rsid w:val="00AE538C"/>
    <w:rsid w:val="00B01DBB"/>
    <w:rsid w:val="00B2057E"/>
    <w:rsid w:val="00B20824"/>
    <w:rsid w:val="00B308AD"/>
    <w:rsid w:val="00B54EDC"/>
    <w:rsid w:val="00B55E4F"/>
    <w:rsid w:val="00B571C0"/>
    <w:rsid w:val="00B62B13"/>
    <w:rsid w:val="00B762A6"/>
    <w:rsid w:val="00B827D5"/>
    <w:rsid w:val="00BB0681"/>
    <w:rsid w:val="00BB3AFF"/>
    <w:rsid w:val="00BC01BD"/>
    <w:rsid w:val="00C07C9E"/>
    <w:rsid w:val="00C138B9"/>
    <w:rsid w:val="00C15115"/>
    <w:rsid w:val="00C34F5C"/>
    <w:rsid w:val="00C522A6"/>
    <w:rsid w:val="00CA3F6E"/>
    <w:rsid w:val="00CC5C7E"/>
    <w:rsid w:val="00CD5B70"/>
    <w:rsid w:val="00CF03A9"/>
    <w:rsid w:val="00CF27A4"/>
    <w:rsid w:val="00CF3F90"/>
    <w:rsid w:val="00D11186"/>
    <w:rsid w:val="00D7002F"/>
    <w:rsid w:val="00D74062"/>
    <w:rsid w:val="00D76442"/>
    <w:rsid w:val="00D767E3"/>
    <w:rsid w:val="00D76ABA"/>
    <w:rsid w:val="00D9064E"/>
    <w:rsid w:val="00D93023"/>
    <w:rsid w:val="00DB39CD"/>
    <w:rsid w:val="00DC5588"/>
    <w:rsid w:val="00DF1C6B"/>
    <w:rsid w:val="00DF4FE1"/>
    <w:rsid w:val="00DF764E"/>
    <w:rsid w:val="00E06752"/>
    <w:rsid w:val="00E17A76"/>
    <w:rsid w:val="00E200CF"/>
    <w:rsid w:val="00E9741B"/>
    <w:rsid w:val="00E9780A"/>
    <w:rsid w:val="00EA3A04"/>
    <w:rsid w:val="00EC49B7"/>
    <w:rsid w:val="00ED6F0E"/>
    <w:rsid w:val="00F11CB7"/>
    <w:rsid w:val="00F34BEA"/>
    <w:rsid w:val="00F41867"/>
    <w:rsid w:val="00F449D5"/>
    <w:rsid w:val="00F717CA"/>
    <w:rsid w:val="00F765DD"/>
    <w:rsid w:val="00F77FF2"/>
    <w:rsid w:val="00F845E5"/>
    <w:rsid w:val="00F97A27"/>
    <w:rsid w:val="00FA6A45"/>
    <w:rsid w:val="00FD4C5A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6C4AA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林玲伊</cp:lastModifiedBy>
  <cp:revision>5</cp:revision>
  <cp:lastPrinted>2020-06-03T01:23:00Z</cp:lastPrinted>
  <dcterms:created xsi:type="dcterms:W3CDTF">2021-12-10T07:20:00Z</dcterms:created>
  <dcterms:modified xsi:type="dcterms:W3CDTF">2021-12-10T07:26:00Z</dcterms:modified>
</cp:coreProperties>
</file>