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A" w:rsidRPr="00362598" w:rsidRDefault="00A64880" w:rsidP="00362598">
      <w:pPr>
        <w:ind w:firstLineChars="600" w:firstLine="2162"/>
        <w:rPr>
          <w:rFonts w:ascii="標楷體" w:eastAsia="標楷體" w:hAnsi="標楷體"/>
          <w:b/>
          <w:sz w:val="36"/>
          <w:szCs w:val="36"/>
        </w:rPr>
      </w:pPr>
      <w:r w:rsidRPr="00362598">
        <w:rPr>
          <w:rFonts w:ascii="標楷體" w:eastAsia="標楷體" w:hAnsi="標楷體" w:hint="eastAsia"/>
          <w:b/>
          <w:sz w:val="36"/>
          <w:szCs w:val="36"/>
          <w:lang w:eastAsia="zh-HK"/>
        </w:rPr>
        <w:t>監察院中央機關巡察</w:t>
      </w:r>
      <w:r w:rsidR="00CA3F6E" w:rsidRPr="00362598">
        <w:rPr>
          <w:rFonts w:ascii="標楷體" w:eastAsia="標楷體" w:hAnsi="標楷體" w:hint="eastAsia"/>
          <w:b/>
          <w:sz w:val="36"/>
          <w:szCs w:val="36"/>
          <w:lang w:eastAsia="zh-HK"/>
        </w:rPr>
        <w:t>報告</w:t>
      </w:r>
    </w:p>
    <w:p w:rsidR="00DC4700" w:rsidRPr="006A651D" w:rsidRDefault="00A64880" w:rsidP="002602DE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6A651D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A7653A">
        <w:rPr>
          <w:rFonts w:ascii="標楷體" w:eastAsia="標楷體" w:hAnsi="標楷體" w:hint="eastAsia"/>
          <w:sz w:val="32"/>
          <w:szCs w:val="32"/>
          <w:lang w:eastAsia="zh-HK"/>
        </w:rPr>
        <w:t>國軍</w:t>
      </w:r>
      <w:r w:rsidR="002602DE" w:rsidRPr="002602DE">
        <w:rPr>
          <w:rFonts w:ascii="標楷體" w:eastAsia="標楷體" w:hAnsi="標楷體" w:hint="eastAsia"/>
          <w:sz w:val="32"/>
          <w:szCs w:val="32"/>
          <w:lang w:eastAsia="zh-HK"/>
        </w:rPr>
        <w:t>退</w:t>
      </w:r>
      <w:r w:rsidR="00A7653A">
        <w:rPr>
          <w:rFonts w:ascii="標楷體" w:eastAsia="標楷體" w:hAnsi="標楷體" w:hint="eastAsia"/>
          <w:sz w:val="32"/>
          <w:szCs w:val="32"/>
          <w:lang w:eastAsia="zh-HK"/>
        </w:rPr>
        <w:t>除役官</w:t>
      </w:r>
      <w:r w:rsidR="00A7653A">
        <w:rPr>
          <w:rFonts w:ascii="標楷體" w:eastAsia="標楷體" w:hAnsi="標楷體" w:hint="eastAsia"/>
          <w:sz w:val="32"/>
          <w:szCs w:val="32"/>
        </w:rPr>
        <w:t>兵</w:t>
      </w:r>
      <w:r w:rsidR="00A7653A">
        <w:rPr>
          <w:rFonts w:ascii="標楷體" w:eastAsia="標楷體" w:hAnsi="標楷體" w:hint="eastAsia"/>
          <w:sz w:val="32"/>
          <w:szCs w:val="32"/>
          <w:lang w:eastAsia="zh-HK"/>
        </w:rPr>
        <w:t>輔導委員會</w:t>
      </w:r>
      <w:r w:rsidR="002602DE" w:rsidRPr="002602DE">
        <w:rPr>
          <w:rFonts w:ascii="標楷體" w:eastAsia="標楷體" w:hAnsi="標楷體" w:hint="eastAsia"/>
          <w:sz w:val="32"/>
          <w:szCs w:val="32"/>
          <w:lang w:eastAsia="zh-HK"/>
        </w:rPr>
        <w:t>所屬高雄農場</w:t>
      </w:r>
      <w:r w:rsidR="002602DE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2602DE" w:rsidRPr="002602DE">
        <w:rPr>
          <w:rFonts w:ascii="標楷體" w:eastAsia="標楷體" w:hAnsi="標楷體" w:hint="eastAsia"/>
          <w:sz w:val="32"/>
          <w:szCs w:val="32"/>
          <w:lang w:eastAsia="zh-HK"/>
        </w:rPr>
        <w:t>高雄榮總屏東分院</w:t>
      </w:r>
      <w:r w:rsidR="002602DE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2602DE" w:rsidRPr="002602DE">
        <w:rPr>
          <w:rFonts w:ascii="標楷體" w:eastAsia="標楷體" w:hAnsi="標楷體" w:hint="eastAsia"/>
          <w:sz w:val="32"/>
          <w:szCs w:val="32"/>
          <w:lang w:eastAsia="zh-HK"/>
        </w:rPr>
        <w:t>屏東</w:t>
      </w:r>
      <w:r w:rsidR="00B71781">
        <w:rPr>
          <w:rFonts w:ascii="標楷體" w:eastAsia="標楷體" w:hAnsi="標楷體" w:hint="eastAsia"/>
          <w:sz w:val="32"/>
          <w:szCs w:val="32"/>
          <w:lang w:eastAsia="zh-HK"/>
        </w:rPr>
        <w:t>榮譽國民之</w:t>
      </w:r>
      <w:r w:rsidR="002602DE" w:rsidRPr="002602DE">
        <w:rPr>
          <w:rFonts w:ascii="標楷體" w:eastAsia="標楷體" w:hAnsi="標楷體" w:hint="eastAsia"/>
          <w:sz w:val="32"/>
          <w:szCs w:val="32"/>
          <w:lang w:eastAsia="zh-HK"/>
        </w:rPr>
        <w:t>家</w:t>
      </w:r>
    </w:p>
    <w:p w:rsidR="00A64880" w:rsidRPr="006A651D" w:rsidRDefault="00A64880" w:rsidP="002956FB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6A651D">
        <w:rPr>
          <w:rFonts w:ascii="標楷體" w:eastAsia="標楷體" w:hAnsi="標楷體" w:hint="eastAsia"/>
          <w:sz w:val="32"/>
          <w:szCs w:val="32"/>
          <w:lang w:eastAsia="zh-HK"/>
        </w:rPr>
        <w:t>：10</w:t>
      </w:r>
      <w:r w:rsidR="00396CFD">
        <w:rPr>
          <w:rFonts w:ascii="標楷體" w:eastAsia="標楷體" w:hAnsi="標楷體" w:hint="eastAsia"/>
          <w:sz w:val="32"/>
          <w:szCs w:val="32"/>
        </w:rPr>
        <w:t>9</w:t>
      </w:r>
      <w:r w:rsidR="0098243A" w:rsidRPr="006A651D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96CFD">
        <w:rPr>
          <w:rFonts w:ascii="標楷體" w:eastAsia="標楷體" w:hAnsi="標楷體" w:hint="eastAsia"/>
          <w:sz w:val="32"/>
          <w:szCs w:val="32"/>
        </w:rPr>
        <w:t>2</w:t>
      </w:r>
      <w:r w:rsidR="0098243A" w:rsidRPr="006A651D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396CFD">
        <w:rPr>
          <w:rFonts w:ascii="標楷體" w:eastAsia="標楷體" w:hAnsi="標楷體" w:hint="eastAsia"/>
          <w:sz w:val="32"/>
          <w:szCs w:val="32"/>
        </w:rPr>
        <w:t>26</w:t>
      </w:r>
      <w:r w:rsidR="0098243A" w:rsidRPr="006A651D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17365A" w:rsidRPr="00165D12" w:rsidRDefault="00A64880" w:rsidP="002956FB">
      <w:pPr>
        <w:spacing w:line="520" w:lineRule="exact"/>
        <w:ind w:left="2688" w:hangingChars="840" w:hanging="2688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6A651D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D7002F" w:rsidRPr="00165D12">
        <w:rPr>
          <w:rFonts w:ascii="標楷體" w:eastAsia="標楷體" w:hAnsi="標楷體" w:hint="eastAsia"/>
          <w:sz w:val="32"/>
          <w:szCs w:val="32"/>
          <w:lang w:eastAsia="zh-HK"/>
        </w:rPr>
        <w:t>張博雅院長、</w:t>
      </w:r>
      <w:r w:rsidR="00086364" w:rsidRPr="00165D12">
        <w:rPr>
          <w:rFonts w:ascii="標楷體" w:eastAsia="標楷體" w:hAnsi="標楷體" w:hint="eastAsia"/>
          <w:sz w:val="32"/>
          <w:szCs w:val="32"/>
          <w:lang w:eastAsia="zh-HK"/>
        </w:rPr>
        <w:t>尹祚芊委員</w:t>
      </w:r>
      <w:r w:rsidR="003D2615" w:rsidRPr="00165D1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r w:rsidR="00362598">
        <w:rPr>
          <w:rFonts w:ascii="標楷體" w:eastAsia="標楷體" w:hAnsi="標楷體" w:hint="eastAsia"/>
          <w:sz w:val="32"/>
          <w:szCs w:val="32"/>
          <w:lang w:eastAsia="zh-HK"/>
        </w:rPr>
        <w:t>國情</w:t>
      </w:r>
      <w:r w:rsidR="003D2615" w:rsidRPr="00165D12">
        <w:rPr>
          <w:rFonts w:ascii="標楷體" w:eastAsia="標楷體" w:hAnsi="標楷體" w:hint="eastAsia"/>
          <w:sz w:val="32"/>
          <w:szCs w:val="32"/>
          <w:lang w:eastAsia="zh-HK"/>
        </w:rPr>
        <w:t>召集人）</w:t>
      </w:r>
    </w:p>
    <w:p w:rsidR="00362598" w:rsidRDefault="00165D12" w:rsidP="00086364">
      <w:pPr>
        <w:spacing w:line="520" w:lineRule="exact"/>
        <w:ind w:leftChars="886" w:left="2126" w:firstLineChars="44" w:firstLine="141"/>
        <w:rPr>
          <w:rFonts w:ascii="標楷體" w:eastAsia="標楷體" w:hAnsi="標楷體"/>
          <w:sz w:val="32"/>
          <w:szCs w:val="32"/>
        </w:rPr>
      </w:pP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章仁香委員</w:t>
      </w:r>
      <w:r w:rsidR="00362598" w:rsidRPr="00362598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r w:rsidR="00362598">
        <w:rPr>
          <w:rFonts w:ascii="標楷體" w:eastAsia="標楷體" w:hAnsi="標楷體" w:hint="eastAsia"/>
          <w:sz w:val="32"/>
          <w:szCs w:val="32"/>
          <w:lang w:eastAsia="zh-HK"/>
        </w:rPr>
        <w:t>內族</w:t>
      </w:r>
      <w:r w:rsidR="00362598" w:rsidRPr="00362598">
        <w:rPr>
          <w:rFonts w:ascii="標楷體" w:eastAsia="標楷體" w:hAnsi="標楷體" w:hint="eastAsia"/>
          <w:sz w:val="32"/>
          <w:szCs w:val="32"/>
          <w:lang w:eastAsia="zh-HK"/>
        </w:rPr>
        <w:t>召集人）</w:t>
      </w: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D2615" w:rsidRPr="00165D12">
        <w:rPr>
          <w:rFonts w:ascii="標楷體" w:eastAsia="標楷體" w:hAnsi="標楷體" w:hint="eastAsia"/>
          <w:sz w:val="32"/>
          <w:szCs w:val="32"/>
          <w:lang w:eastAsia="zh-HK"/>
        </w:rPr>
        <w:t>劉德勳委員</w:t>
      </w:r>
    </w:p>
    <w:p w:rsidR="00362598" w:rsidRDefault="00396CFD" w:rsidP="00086364">
      <w:pPr>
        <w:spacing w:line="520" w:lineRule="exact"/>
        <w:ind w:leftChars="886" w:left="2126" w:firstLineChars="44" w:firstLine="141"/>
        <w:rPr>
          <w:rFonts w:ascii="標楷體" w:eastAsia="標楷體" w:hAnsi="標楷體"/>
          <w:sz w:val="32"/>
          <w:szCs w:val="32"/>
        </w:rPr>
      </w:pP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林盛豐委員</w:t>
      </w:r>
      <w:r w:rsidR="00362598" w:rsidRPr="00362598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086364" w:rsidRPr="00165D12">
        <w:rPr>
          <w:rFonts w:ascii="標楷體" w:eastAsia="標楷體" w:hAnsi="標楷體" w:hint="eastAsia"/>
          <w:sz w:val="32"/>
          <w:szCs w:val="32"/>
          <w:lang w:eastAsia="zh-HK"/>
        </w:rPr>
        <w:t>包宗和委員</w:t>
      </w:r>
      <w:r w:rsidR="00165D12" w:rsidRPr="00165D12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E772AC" w:rsidRPr="00165D12">
        <w:rPr>
          <w:rFonts w:ascii="標楷體" w:eastAsia="標楷體" w:hAnsi="標楷體" w:hint="eastAsia"/>
          <w:sz w:val="32"/>
          <w:szCs w:val="32"/>
          <w:lang w:eastAsia="zh-HK"/>
        </w:rPr>
        <w:t>王幼玲委員</w:t>
      </w:r>
    </w:p>
    <w:p w:rsidR="00362598" w:rsidRDefault="00086364" w:rsidP="00396CFD">
      <w:pPr>
        <w:spacing w:line="520" w:lineRule="exact"/>
        <w:ind w:leftChars="886" w:left="2126" w:firstLineChars="44" w:firstLine="141"/>
        <w:rPr>
          <w:rFonts w:ascii="標楷體" w:eastAsia="標楷體" w:hAnsi="標楷體"/>
          <w:sz w:val="32"/>
          <w:szCs w:val="32"/>
        </w:rPr>
      </w:pP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陳小紅委員</w:t>
      </w:r>
      <w:r w:rsidR="00362598" w:rsidRPr="00362598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李月德委員、陳慶財委員</w:t>
      </w:r>
      <w:r w:rsidR="003D2615" w:rsidRPr="00165D12">
        <w:rPr>
          <w:rFonts w:ascii="標楷體" w:eastAsia="標楷體" w:hAnsi="標楷體" w:hint="eastAsia"/>
          <w:sz w:val="32"/>
          <w:szCs w:val="32"/>
          <w:lang w:eastAsia="zh-HK"/>
        </w:rPr>
        <w:t>等</w:t>
      </w:r>
    </w:p>
    <w:p w:rsidR="00A64880" w:rsidRPr="00165D12" w:rsidRDefault="003D2615" w:rsidP="00396CFD">
      <w:pPr>
        <w:spacing w:line="520" w:lineRule="exact"/>
        <w:ind w:leftChars="886" w:left="2126" w:firstLineChars="44" w:firstLine="141"/>
        <w:rPr>
          <w:rFonts w:ascii="標楷體" w:eastAsia="標楷體" w:hAnsi="標楷體"/>
          <w:sz w:val="32"/>
          <w:szCs w:val="32"/>
        </w:rPr>
      </w:pP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165D12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F23637" w:rsidRPr="00165D12">
        <w:rPr>
          <w:rFonts w:ascii="標楷體" w:eastAsia="標楷體" w:hAnsi="標楷體" w:hint="eastAsia"/>
          <w:sz w:val="32"/>
          <w:szCs w:val="32"/>
        </w:rPr>
        <w:t>0</w:t>
      </w: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A64880" w:rsidRPr="006A651D" w:rsidRDefault="00A64880" w:rsidP="002956FB">
      <w:pPr>
        <w:spacing w:line="520" w:lineRule="exact"/>
        <w:ind w:leftChars="1" w:left="2552" w:hangingChars="797" w:hanging="2550"/>
        <w:rPr>
          <w:rFonts w:ascii="標楷體" w:eastAsia="標楷體" w:hAnsi="標楷體"/>
          <w:sz w:val="32"/>
          <w:szCs w:val="32"/>
        </w:rPr>
      </w:pPr>
      <w:r w:rsidRPr="00165D12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165D12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86364" w:rsidRPr="006A651D" w:rsidRDefault="00086364" w:rsidP="00086364">
      <w:pPr>
        <w:spacing w:line="520" w:lineRule="exact"/>
        <w:ind w:leftChars="178" w:left="2552" w:hangingChars="664" w:hanging="2125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A651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A651D">
        <w:rPr>
          <w:rFonts w:ascii="標楷體" w:eastAsia="標楷體" w:hAnsi="標楷體" w:hint="eastAsia"/>
          <w:sz w:val="32"/>
          <w:szCs w:val="32"/>
        </w:rPr>
        <w:t>)</w:t>
      </w:r>
      <w:r w:rsidR="00021D19" w:rsidRPr="00021D19">
        <w:rPr>
          <w:rFonts w:ascii="標楷體" w:eastAsia="標楷體" w:hAnsi="標楷體" w:hint="eastAsia"/>
          <w:sz w:val="32"/>
          <w:szCs w:val="32"/>
        </w:rPr>
        <w:t>高雄農場</w:t>
      </w:r>
    </w:p>
    <w:p w:rsidR="00086364" w:rsidRPr="006A651D" w:rsidRDefault="00021D19" w:rsidP="00021D19">
      <w:pPr>
        <w:spacing w:line="520" w:lineRule="exact"/>
        <w:ind w:leftChars="472" w:left="2551" w:hangingChars="443" w:hanging="1418"/>
        <w:rPr>
          <w:rFonts w:ascii="標楷體" w:eastAsia="標楷體" w:hAnsi="標楷體"/>
          <w:sz w:val="32"/>
          <w:szCs w:val="32"/>
        </w:rPr>
      </w:pPr>
      <w:r w:rsidRPr="00021D19">
        <w:rPr>
          <w:rFonts w:ascii="標楷體" w:eastAsia="標楷體" w:hAnsi="標楷體" w:hint="eastAsia"/>
          <w:sz w:val="32"/>
          <w:szCs w:val="32"/>
        </w:rPr>
        <w:t>農場多角化經營管理執行情形。</w:t>
      </w:r>
    </w:p>
    <w:p w:rsidR="00086364" w:rsidRPr="006A651D" w:rsidRDefault="00795E94" w:rsidP="00086364">
      <w:pPr>
        <w:spacing w:line="520" w:lineRule="exact"/>
        <w:ind w:leftChars="178" w:left="2552" w:hangingChars="664" w:hanging="2125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</w:rPr>
        <w:t>(</w:t>
      </w:r>
      <w:r w:rsidR="00086364" w:rsidRPr="006A651D">
        <w:rPr>
          <w:rFonts w:ascii="標楷體" w:eastAsia="標楷體" w:hAnsi="標楷體" w:hint="eastAsia"/>
          <w:sz w:val="32"/>
          <w:szCs w:val="32"/>
        </w:rPr>
        <w:t>二</w:t>
      </w:r>
      <w:r w:rsidRPr="006A651D">
        <w:rPr>
          <w:rFonts w:ascii="標楷體" w:eastAsia="標楷體" w:hAnsi="標楷體" w:hint="eastAsia"/>
          <w:sz w:val="32"/>
          <w:szCs w:val="32"/>
        </w:rPr>
        <w:t>)</w:t>
      </w:r>
      <w:r w:rsidR="00021D19" w:rsidRPr="00021D19">
        <w:rPr>
          <w:rFonts w:ascii="標楷體" w:eastAsia="標楷體" w:hAnsi="標楷體" w:hint="eastAsia"/>
          <w:sz w:val="32"/>
          <w:szCs w:val="32"/>
        </w:rPr>
        <w:t>高雄榮總屏東分院</w:t>
      </w:r>
    </w:p>
    <w:p w:rsidR="00086364" w:rsidRPr="006A651D" w:rsidRDefault="00795E94" w:rsidP="00795E94">
      <w:pPr>
        <w:spacing w:line="520" w:lineRule="exact"/>
        <w:ind w:leftChars="472" w:left="2551" w:hangingChars="443" w:hanging="1418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</w:rPr>
        <w:t>1、</w:t>
      </w:r>
      <w:r w:rsidR="00021D19" w:rsidRPr="00021D19">
        <w:rPr>
          <w:rFonts w:ascii="標楷體" w:eastAsia="標楷體" w:hAnsi="標楷體" w:hint="eastAsia"/>
          <w:sz w:val="32"/>
          <w:szCs w:val="32"/>
        </w:rPr>
        <w:t>該分院醫療服務及</w:t>
      </w:r>
      <w:proofErr w:type="gramStart"/>
      <w:r w:rsidR="00021D19" w:rsidRPr="00021D19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021D19" w:rsidRPr="00021D19">
        <w:rPr>
          <w:rFonts w:ascii="標楷體" w:eastAsia="標楷體" w:hAnsi="標楷體" w:hint="eastAsia"/>
          <w:sz w:val="32"/>
          <w:szCs w:val="32"/>
        </w:rPr>
        <w:t>事管理執行情形。</w:t>
      </w:r>
    </w:p>
    <w:p w:rsidR="00795E94" w:rsidRPr="006A651D" w:rsidRDefault="00795E94" w:rsidP="00795E94">
      <w:pPr>
        <w:spacing w:line="520" w:lineRule="exact"/>
        <w:ind w:leftChars="472" w:left="2551" w:hangingChars="443" w:hanging="1418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</w:rPr>
        <w:t>2、</w:t>
      </w:r>
      <w:r w:rsidR="00021D19" w:rsidRPr="00021D19">
        <w:rPr>
          <w:rFonts w:ascii="標楷體" w:eastAsia="標楷體" w:hAnsi="標楷體" w:hint="eastAsia"/>
          <w:sz w:val="32"/>
          <w:szCs w:val="32"/>
        </w:rPr>
        <w:t>該分院大武營區案規劃及執行情形。</w:t>
      </w:r>
    </w:p>
    <w:p w:rsidR="00086364" w:rsidRPr="006A651D" w:rsidRDefault="00021D19" w:rsidP="00086364">
      <w:pPr>
        <w:spacing w:line="520" w:lineRule="exact"/>
        <w:ind w:leftChars="178" w:left="2552" w:hangingChars="664" w:hanging="2125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</w:rPr>
        <w:t xml:space="preserve"> </w:t>
      </w:r>
      <w:r w:rsidR="00795E94" w:rsidRPr="006A651D">
        <w:rPr>
          <w:rFonts w:ascii="標楷體" w:eastAsia="標楷體" w:hAnsi="標楷體" w:hint="eastAsia"/>
          <w:sz w:val="32"/>
          <w:szCs w:val="32"/>
        </w:rPr>
        <w:t>(</w:t>
      </w:r>
      <w:r w:rsidR="00086364" w:rsidRPr="006A651D">
        <w:rPr>
          <w:rFonts w:ascii="標楷體" w:eastAsia="標楷體" w:hAnsi="標楷體" w:hint="eastAsia"/>
          <w:sz w:val="32"/>
          <w:szCs w:val="32"/>
        </w:rPr>
        <w:t>三</w:t>
      </w:r>
      <w:r w:rsidR="00795E94" w:rsidRPr="006A651D">
        <w:rPr>
          <w:rFonts w:ascii="標楷體" w:eastAsia="標楷體" w:hAnsi="標楷體" w:hint="eastAsia"/>
          <w:sz w:val="32"/>
          <w:szCs w:val="32"/>
        </w:rPr>
        <w:t>)</w:t>
      </w:r>
      <w:r w:rsidRPr="00021D19">
        <w:rPr>
          <w:rFonts w:ascii="標楷體" w:eastAsia="標楷體" w:hAnsi="標楷體" w:hint="eastAsia"/>
          <w:sz w:val="32"/>
          <w:szCs w:val="32"/>
        </w:rPr>
        <w:t>屏東榮譽國民之家</w:t>
      </w:r>
    </w:p>
    <w:p w:rsidR="00086364" w:rsidRPr="006A651D" w:rsidRDefault="00021D19" w:rsidP="00021D19">
      <w:pPr>
        <w:spacing w:line="520" w:lineRule="exact"/>
        <w:ind w:leftChars="472" w:left="2551" w:hangingChars="443" w:hanging="1418"/>
        <w:rPr>
          <w:rFonts w:ascii="標楷體" w:eastAsia="標楷體" w:hAnsi="標楷體"/>
          <w:sz w:val="32"/>
          <w:szCs w:val="32"/>
        </w:rPr>
      </w:pPr>
      <w:r w:rsidRPr="00021D19">
        <w:rPr>
          <w:rFonts w:ascii="標楷體" w:eastAsia="標楷體" w:hAnsi="標楷體" w:hint="eastAsia"/>
          <w:sz w:val="32"/>
          <w:szCs w:val="32"/>
        </w:rPr>
        <w:t>辦理榮民（</w:t>
      </w:r>
      <w:proofErr w:type="gramStart"/>
      <w:r w:rsidRPr="00021D19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Pr="00021D19">
        <w:rPr>
          <w:rFonts w:ascii="標楷體" w:eastAsia="標楷體" w:hAnsi="標楷體" w:hint="eastAsia"/>
          <w:sz w:val="32"/>
          <w:szCs w:val="32"/>
        </w:rPr>
        <w:t>）就養及服務照顧等業務執行情形。</w:t>
      </w:r>
    </w:p>
    <w:p w:rsidR="003B1ECC" w:rsidRDefault="00A64880" w:rsidP="002956FB">
      <w:pPr>
        <w:spacing w:line="520" w:lineRule="exact"/>
        <w:ind w:left="989" w:hangingChars="309" w:hanging="989"/>
        <w:rPr>
          <w:rFonts w:ascii="標楷體" w:eastAsia="標楷體" w:hAnsi="標楷體"/>
          <w:sz w:val="32"/>
          <w:szCs w:val="32"/>
        </w:rPr>
      </w:pPr>
      <w:r w:rsidRPr="006A651D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6A651D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 w:rsidRPr="006A651D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5F2E63" w:rsidRPr="00AD2B59" w:rsidRDefault="005F2E63" w:rsidP="005F2E63">
      <w:pPr>
        <w:overflowPunct w:val="0"/>
        <w:spacing w:line="520" w:lineRule="exact"/>
        <w:ind w:leftChars="59" w:left="142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本</w:t>
      </w:r>
      <w:r w:rsidRPr="00AD2B59">
        <w:rPr>
          <w:rFonts w:ascii="標楷體" w:eastAsia="標楷體" w:hAnsi="標楷體" w:cs="Times New Roman"/>
          <w:noProof/>
          <w:sz w:val="32"/>
          <w:szCs w:val="32"/>
        </w:rPr>
        <w:t>院國防及情報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、內政及族群委員會聯合巡察於109年2月26日由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尹祚芊(國情)、章仁香</w:t>
      </w:r>
      <w:r w:rsidRPr="00AD2B59">
        <w:rPr>
          <w:rFonts w:ascii="標楷體" w:eastAsia="標楷體" w:hAnsi="標楷體" w:hint="eastAsia"/>
          <w:sz w:val="32"/>
          <w:szCs w:val="32"/>
        </w:rPr>
        <w:t>(內族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)二位召集人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偕同院長張博雅等一行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計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10位委員，</w:t>
      </w:r>
      <w:r w:rsidRPr="00AD2B59">
        <w:rPr>
          <w:rFonts w:ascii="標楷體" w:eastAsia="標楷體" w:hAnsi="標楷體" w:cs="Times New Roman"/>
          <w:noProof/>
          <w:sz w:val="32"/>
          <w:szCs w:val="32"/>
        </w:rPr>
        <w:t>前往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國軍退除役官兵輔導委員會所屬高雄農場、高雄榮總屏東分院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及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屏東榮譽國民之家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巡察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並舉行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座談</w:t>
      </w:r>
      <w:r w:rsidRPr="00AD2B59">
        <w:rPr>
          <w:rFonts w:ascii="標楷體" w:eastAsia="標楷體" w:hAnsi="標楷體" w:hint="eastAsia"/>
          <w:sz w:val="32"/>
          <w:szCs w:val="32"/>
        </w:rPr>
        <w:t>。</w:t>
      </w:r>
    </w:p>
    <w:p w:rsidR="005F2E63" w:rsidRPr="00AD2B59" w:rsidRDefault="005F2E63" w:rsidP="005F2E63">
      <w:pPr>
        <w:overflowPunct w:val="0"/>
        <w:spacing w:line="520" w:lineRule="exact"/>
        <w:ind w:firstLineChars="900" w:firstLine="2520"/>
        <w:jc w:val="both"/>
        <w:rPr>
          <w:rFonts w:ascii="標楷體" w:eastAsia="標楷體" w:hAnsi="標楷體" w:cs="Times New Roman"/>
          <w:noProof/>
          <w:sz w:val="32"/>
          <w:szCs w:val="32"/>
        </w:rPr>
      </w:pPr>
      <w:r w:rsidRPr="00AD2B59">
        <w:rPr>
          <w:rFonts w:ascii="標楷體" w:eastAsia="標楷體" w:hAnsi="標楷體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70F1785" wp14:editId="19063238">
            <wp:simplePos x="0" y="0"/>
            <wp:positionH relativeFrom="column">
              <wp:posOffset>173990</wp:posOffset>
            </wp:positionH>
            <wp:positionV relativeFrom="paragraph">
              <wp:posOffset>109855</wp:posOffset>
            </wp:positionV>
            <wp:extent cx="5338445" cy="3002280"/>
            <wp:effectExtent l="0" t="0" r="0" b="7620"/>
            <wp:wrapSquare wrapText="bothSides"/>
            <wp:docPr id="4" name="圖片 4" descr="C:\Users\cnchi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chiu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B59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  <w:lang w:eastAsia="zh-HK"/>
        </w:rPr>
        <w:t>◎監委於高雄農場合影◎</w:t>
      </w:r>
    </w:p>
    <w:p w:rsidR="005F2E63" w:rsidRDefault="005F2E63" w:rsidP="005F2E63">
      <w:pPr>
        <w:overflowPunct w:val="0"/>
        <w:spacing w:line="520" w:lineRule="exact"/>
        <w:ind w:leftChars="59" w:left="142" w:firstLineChars="221" w:firstLine="707"/>
        <w:jc w:val="both"/>
        <w:rPr>
          <w:rFonts w:ascii="標楷體" w:eastAsia="標楷體" w:hAnsi="標楷體" w:cs="Times New Roman"/>
          <w:noProof/>
          <w:sz w:val="32"/>
          <w:szCs w:val="32"/>
        </w:rPr>
      </w:pP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當天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巡察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除原訂行程外，臨時增列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高榮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屏東分院大武院區新建工程現地履勘，雖然該分院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目前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仍處於開挖地基階段，大型卡車頻繁出入工地，但監委一行仍對於這座耗資94億餘元，計畫設置38個臨床科部、14個醫事及行政部門，</w:t>
      </w:r>
      <w:r>
        <w:rPr>
          <w:rFonts w:ascii="標楷體" w:eastAsia="標楷體" w:hAnsi="標楷體" w:cs="Times New Roman" w:hint="eastAsia"/>
          <w:noProof/>
          <w:sz w:val="32"/>
          <w:szCs w:val="32"/>
        </w:rPr>
        <w:t>急</w:t>
      </w:r>
      <w:r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慢性床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達1,200床規模之屏東未來的醫學中心級醫院，其工程品質及施工進度多所垂詢；監委也對現場工作人員的辛勞表達慰勉之意。</w:t>
      </w:r>
    </w:p>
    <w:p w:rsidR="009B78B1" w:rsidRDefault="009B78B1" w:rsidP="005F2E63">
      <w:pPr>
        <w:overflowPunct w:val="0"/>
        <w:spacing w:line="520" w:lineRule="exact"/>
        <w:ind w:leftChars="59" w:left="142" w:firstLineChars="221" w:firstLine="707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尹</w:t>
      </w:r>
      <w:proofErr w:type="gramEnd"/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召集人</w:t>
      </w:r>
      <w:r w:rsidRPr="00AD2B59">
        <w:rPr>
          <w:rFonts w:ascii="標楷體" w:eastAsia="標楷體" w:hAnsi="標楷體" w:hint="eastAsia"/>
          <w:sz w:val="32"/>
          <w:szCs w:val="32"/>
        </w:rPr>
        <w:t>在致詞時表示，在</w:t>
      </w:r>
      <w:proofErr w:type="gramStart"/>
      <w:r w:rsidRPr="00AD2B59">
        <w:rPr>
          <w:rFonts w:ascii="標楷體" w:eastAsia="標楷體" w:hAnsi="標楷體" w:hint="eastAsia"/>
          <w:sz w:val="32"/>
          <w:szCs w:val="32"/>
        </w:rPr>
        <w:t>新冠肺炎疫</w:t>
      </w:r>
      <w:proofErr w:type="gramEnd"/>
      <w:r w:rsidRPr="00AD2B59">
        <w:rPr>
          <w:rFonts w:ascii="標楷體" w:eastAsia="標楷體" w:hAnsi="標楷體" w:hint="eastAsia"/>
          <w:sz w:val="32"/>
          <w:szCs w:val="32"/>
        </w:rPr>
        <w:t>情嚴峻的情況下，請退輔會同仁到國境之南的高屏地區接受巡察，表達感</w:t>
      </w:r>
      <w:r w:rsidRPr="009B78B1">
        <w:rPr>
          <w:rFonts w:ascii="標楷體" w:eastAsia="標楷體" w:hAnsi="標楷體" w:hint="eastAsia"/>
          <w:sz w:val="32"/>
          <w:szCs w:val="32"/>
        </w:rPr>
        <w:t>謝。</w:t>
      </w:r>
    </w:p>
    <w:p w:rsidR="00872136" w:rsidRDefault="00872136" w:rsidP="00872136">
      <w:pPr>
        <w:overflowPunct w:val="0"/>
        <w:spacing w:line="520" w:lineRule="exact"/>
        <w:ind w:leftChars="59" w:left="142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AD2B59">
        <w:rPr>
          <w:rFonts w:ascii="標楷體" w:eastAsia="標楷體" w:hAnsi="標楷體" w:hint="eastAsia"/>
          <w:sz w:val="32"/>
          <w:szCs w:val="32"/>
        </w:rPr>
        <w:t>監委於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巡察</w:t>
      </w:r>
      <w:r w:rsidRPr="00AD2B59">
        <w:rPr>
          <w:rFonts w:ascii="標楷體" w:eastAsia="標楷體" w:hAnsi="標楷體" w:hint="eastAsia"/>
          <w:sz w:val="32"/>
          <w:szCs w:val="32"/>
        </w:rPr>
        <w:t>中，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關心許多問題</w:t>
      </w:r>
      <w:r w:rsidRPr="00AD2B5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諸如</w:t>
      </w:r>
      <w:r w:rsidRPr="00AD2B59">
        <w:rPr>
          <w:rFonts w:ascii="標楷體" w:eastAsia="標楷體" w:hAnsi="標楷體" w:hint="eastAsia"/>
          <w:sz w:val="32"/>
          <w:szCs w:val="32"/>
        </w:rPr>
        <w:t>:榮民醫療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體</w:t>
      </w:r>
      <w:r w:rsidRPr="00AD2B59">
        <w:rPr>
          <w:rFonts w:ascii="標楷體" w:eastAsia="標楷體" w:hAnsi="標楷體" w:hint="eastAsia"/>
          <w:sz w:val="32"/>
          <w:szCs w:val="32"/>
        </w:rPr>
        <w:t>系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與一般醫療院所附設護理之家</w:t>
      </w:r>
      <w:r w:rsidRPr="00AD2B59">
        <w:rPr>
          <w:rFonts w:ascii="標楷體" w:eastAsia="標楷體" w:hAnsi="標楷體" w:hint="eastAsia"/>
          <w:sz w:val="32"/>
          <w:szCs w:val="32"/>
        </w:rPr>
        <w:t>，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其</w:t>
      </w:r>
      <w:r w:rsidRPr="00AD2B59">
        <w:rPr>
          <w:rFonts w:ascii="標楷體" w:eastAsia="標楷體" w:hAnsi="標楷體" w:hint="eastAsia"/>
          <w:sz w:val="32"/>
          <w:szCs w:val="32"/>
        </w:rPr>
        <w:t>入住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身</w:t>
      </w:r>
      <w:r w:rsidRPr="00AD2B59">
        <w:rPr>
          <w:rFonts w:ascii="標楷體" w:eastAsia="標楷體" w:hAnsi="標楷體" w:hint="eastAsia"/>
          <w:sz w:val="32"/>
          <w:szCs w:val="32"/>
        </w:rPr>
        <w:t>分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及收費標準</w:t>
      </w:r>
      <w:r w:rsidRPr="00AD2B59">
        <w:rPr>
          <w:rFonts w:ascii="標楷體" w:eastAsia="標楷體" w:hAnsi="標楷體" w:hint="eastAsia"/>
          <w:sz w:val="32"/>
          <w:szCs w:val="32"/>
        </w:rPr>
        <w:t>之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區別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</w:rPr>
        <w:t>榮民醫療體系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長照A、B、C級</w:t>
      </w:r>
      <w:r w:rsidRPr="00AD2B59">
        <w:rPr>
          <w:rFonts w:ascii="標楷體" w:eastAsia="標楷體" w:hAnsi="標楷體" w:hint="eastAsia"/>
          <w:sz w:val="32"/>
          <w:szCs w:val="32"/>
        </w:rPr>
        <w:t>接受</w:t>
      </w:r>
      <w:proofErr w:type="gramStart"/>
      <w:r w:rsidRPr="00AD2B59">
        <w:rPr>
          <w:rFonts w:ascii="標楷體" w:eastAsia="標楷體" w:hAnsi="標楷體" w:hint="eastAsia"/>
          <w:sz w:val="32"/>
          <w:szCs w:val="32"/>
        </w:rPr>
        <w:t>衛服部</w:t>
      </w:r>
      <w:proofErr w:type="gramEnd"/>
      <w:r w:rsidRPr="00AD2B59">
        <w:rPr>
          <w:rFonts w:ascii="標楷體" w:eastAsia="標楷體" w:hAnsi="標楷體" w:hint="eastAsia"/>
          <w:sz w:val="32"/>
          <w:szCs w:val="32"/>
        </w:rPr>
        <w:t>預算補助與分配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榮家對於收容不具榮民身分、夫妻同時入住</w:t>
      </w:r>
      <w:proofErr w:type="gramStart"/>
      <w:r w:rsidRPr="00AD2B59">
        <w:rPr>
          <w:rFonts w:ascii="標楷體" w:eastAsia="標楷體" w:hAnsi="標楷體" w:hint="eastAsia"/>
          <w:sz w:val="32"/>
          <w:szCs w:val="32"/>
        </w:rPr>
        <w:t>以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及依失智</w:t>
      </w:r>
      <w:proofErr w:type="gramEnd"/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程度設立失智專區有何長遠規劃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因應時代變</w:t>
      </w:r>
      <w:r w:rsidRPr="00AD2B59">
        <w:rPr>
          <w:rFonts w:ascii="標楷體" w:eastAsia="標楷體" w:hAnsi="標楷體" w:hint="eastAsia"/>
          <w:sz w:val="32"/>
          <w:szCs w:val="32"/>
        </w:rPr>
        <w:t>遷，退輔會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在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「就學、就醫、就養、就業</w:t>
      </w:r>
      <w:r w:rsidRPr="00AD2B59">
        <w:rPr>
          <w:rFonts w:ascii="標楷體" w:eastAsia="標楷體" w:hAnsi="標楷體" w:hint="eastAsia"/>
          <w:sz w:val="32"/>
          <w:szCs w:val="32"/>
        </w:rPr>
        <w:t>、服務照顧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 w:rsidRPr="00AD2B59">
        <w:rPr>
          <w:rFonts w:ascii="標楷體" w:eastAsia="標楷體" w:hAnsi="標楷體" w:hint="eastAsia"/>
          <w:sz w:val="32"/>
          <w:szCs w:val="32"/>
        </w:rPr>
        <w:t>五大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政</w:t>
      </w:r>
      <w:r w:rsidRPr="00AD2B59">
        <w:rPr>
          <w:rFonts w:ascii="標楷體" w:eastAsia="標楷體" w:hAnsi="標楷體" w:hint="eastAsia"/>
          <w:sz w:val="32"/>
          <w:szCs w:val="32"/>
        </w:rPr>
        <w:t>策面向所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作</w:t>
      </w:r>
      <w:r w:rsidRPr="00AD2B59">
        <w:rPr>
          <w:rFonts w:ascii="標楷體" w:eastAsia="標楷體" w:hAnsi="標楷體" w:hint="eastAsia"/>
          <w:sz w:val="32"/>
          <w:szCs w:val="32"/>
        </w:rPr>
        <w:t>的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調整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屏東榮家在招募長照服務員所遇到的困難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目前榮家有替代役支援醫護人力，以後没替</w:t>
      </w:r>
      <w:r w:rsidRPr="00AD2B59">
        <w:rPr>
          <w:rFonts w:ascii="標楷體" w:eastAsia="標楷體" w:hAnsi="標楷體" w:hint="eastAsia"/>
          <w:sz w:val="32"/>
          <w:szCs w:val="32"/>
        </w:rPr>
        <w:t>代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役後如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何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因應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</w:rPr>
        <w:t>屏東榮家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在安養、養護、失</w:t>
      </w:r>
      <w:proofErr w:type="gramStart"/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智其占床</w:t>
      </w:r>
      <w:proofErr w:type="gramEnd"/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率只有</w:t>
      </w:r>
      <w:proofErr w:type="gramStart"/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8成</w:t>
      </w:r>
      <w:proofErr w:type="gramEnd"/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左右，</w:t>
      </w:r>
      <w:r w:rsidRPr="00AD2B59">
        <w:rPr>
          <w:rFonts w:ascii="標楷體" w:eastAsia="標楷體" w:hAnsi="標楷體" w:hint="eastAsia"/>
          <w:sz w:val="32"/>
          <w:szCs w:val="32"/>
        </w:rPr>
        <w:t>其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原因為何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榮家因應長照需</w:t>
      </w:r>
      <w:r w:rsidRPr="00AD2B59">
        <w:rPr>
          <w:rFonts w:ascii="標楷體" w:eastAsia="標楷體" w:hAnsi="標楷體" w:hint="eastAsia"/>
          <w:sz w:val="32"/>
          <w:szCs w:val="32"/>
        </w:rPr>
        <w:t>求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未來整體發展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如何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規劃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退輔會每年編列榮民輔具經費是否足夠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</w:rPr>
        <w:t>退輔會系統其失智專區總量是否符合榮民長輩、榮家或社區的需求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</w:rPr>
        <w:t>榮家安寧照護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之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照護人</w:t>
      </w:r>
      <w:r w:rsidRPr="00AD2B59">
        <w:rPr>
          <w:rFonts w:ascii="標楷體" w:eastAsia="標楷體" w:hAnsi="標楷體" w:hint="eastAsia"/>
          <w:sz w:val="32"/>
          <w:szCs w:val="32"/>
        </w:rPr>
        <w:t>力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是</w:t>
      </w:r>
      <w:r w:rsidRPr="00AD2B59">
        <w:rPr>
          <w:rFonts w:ascii="標楷體" w:eastAsia="標楷體" w:hAnsi="標楷體" w:hint="eastAsia"/>
          <w:sz w:val="32"/>
          <w:szCs w:val="32"/>
        </w:rPr>
        <w:t>否具備安寧</w:t>
      </w:r>
      <w:proofErr w:type="gramStart"/>
      <w:r w:rsidRPr="00AD2B59">
        <w:rPr>
          <w:rFonts w:ascii="標楷體" w:eastAsia="標楷體" w:hAnsi="標楷體" w:hint="eastAsia"/>
          <w:sz w:val="32"/>
          <w:szCs w:val="32"/>
        </w:rPr>
        <w:t>照護師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資格</w:t>
      </w:r>
      <w:proofErr w:type="gramEnd"/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及如何進行陪訓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？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擔任榮家主任的條件及</w:t>
      </w:r>
      <w:r w:rsidRPr="00AD2B59">
        <w:rPr>
          <w:rFonts w:ascii="標楷體" w:eastAsia="標楷體" w:hAnsi="標楷體" w:hint="eastAsia"/>
          <w:sz w:val="32"/>
          <w:szCs w:val="32"/>
        </w:rPr>
        <w:t>其</w:t>
      </w:r>
      <w:r w:rsidRPr="00AD2B59">
        <w:rPr>
          <w:rFonts w:ascii="標楷體" w:eastAsia="標楷體" w:hAnsi="標楷體" w:hint="eastAsia"/>
          <w:sz w:val="32"/>
          <w:szCs w:val="32"/>
          <w:lang w:eastAsia="zh-HK"/>
        </w:rPr>
        <w:t>是否實施輪調制</w:t>
      </w:r>
      <w:r w:rsidRPr="00B04A3F">
        <w:rPr>
          <w:rFonts w:ascii="標楷體" w:eastAsia="標楷體" w:hAnsi="標楷體" w:hint="eastAsia"/>
          <w:sz w:val="32"/>
          <w:szCs w:val="32"/>
          <w:lang w:eastAsia="zh-HK"/>
        </w:rPr>
        <w:t>度？以及急性後期照護(PAC)執行狀況等議題。</w:t>
      </w:r>
    </w:p>
    <w:p w:rsidR="009B78B1" w:rsidRPr="00872136" w:rsidRDefault="009B78B1" w:rsidP="009B78B1">
      <w:pPr>
        <w:overflowPunct w:val="0"/>
        <w:spacing w:line="520" w:lineRule="exact"/>
        <w:ind w:leftChars="59" w:left="142" w:firstLineChars="221" w:firstLine="707"/>
        <w:jc w:val="both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</w:p>
    <w:p w:rsidR="009B78B1" w:rsidRDefault="005F2E63" w:rsidP="007C4DBF">
      <w:pPr>
        <w:overflowPunct w:val="0"/>
        <w:spacing w:line="520" w:lineRule="exact"/>
        <w:ind w:leftChars="59" w:left="142" w:firstLineChars="321" w:firstLine="900"/>
        <w:jc w:val="both"/>
        <w:rPr>
          <w:rFonts w:ascii="標楷體" w:eastAsia="標楷體" w:hAnsi="標楷體"/>
          <w:sz w:val="32"/>
          <w:szCs w:val="32"/>
        </w:rPr>
      </w:pPr>
      <w:r w:rsidRPr="00AD2B59">
        <w:rPr>
          <w:rFonts w:ascii="標楷體" w:eastAsia="標楷體" w:hAnsi="標楷體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1D842E" wp14:editId="3364A3DD">
            <wp:simplePos x="0" y="0"/>
            <wp:positionH relativeFrom="margin">
              <wp:posOffset>76200</wp:posOffset>
            </wp:positionH>
            <wp:positionV relativeFrom="paragraph">
              <wp:posOffset>118745</wp:posOffset>
            </wp:positionV>
            <wp:extent cx="5338445" cy="3345180"/>
            <wp:effectExtent l="0" t="0" r="0" b="7620"/>
            <wp:wrapSquare wrapText="bothSides"/>
            <wp:docPr id="10" name="圖片 10" descr="C:\Users\cnchiu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chiu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B1" w:rsidRPr="00AD2B59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  <w:lang w:eastAsia="zh-HK"/>
        </w:rPr>
        <w:t>◎監委於高雄榮總屏東分院護理之家聴取業務說明◎</w:t>
      </w:r>
    </w:p>
    <w:p w:rsidR="005F2E63" w:rsidRPr="00AD2B59" w:rsidRDefault="005F2E63" w:rsidP="005F2E63">
      <w:pPr>
        <w:overflowPunct w:val="0"/>
        <w:spacing w:line="520" w:lineRule="exact"/>
        <w:ind w:leftChars="59" w:left="142" w:firstLineChars="221" w:firstLine="707"/>
        <w:jc w:val="both"/>
        <w:rPr>
          <w:rFonts w:ascii="標楷體" w:eastAsia="標楷體" w:hAnsi="標楷體" w:cs="Times New Roman"/>
          <w:noProof/>
          <w:sz w:val="32"/>
          <w:szCs w:val="32"/>
        </w:rPr>
      </w:pP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張博雅院長</w:t>
      </w:r>
      <w:r>
        <w:rPr>
          <w:rFonts w:ascii="標楷體" w:eastAsia="標楷體" w:hAnsi="標楷體" w:cs="Times New Roman" w:hint="eastAsia"/>
          <w:noProof/>
          <w:sz w:val="32"/>
          <w:szCs w:val="32"/>
        </w:rPr>
        <w:t>亦</w:t>
      </w:r>
      <w:r>
        <w:rPr>
          <w:rFonts w:ascii="標楷體" w:eastAsia="標楷體" w:hAnsi="標楷體" w:cs="Times New Roman" w:hint="eastAsia"/>
          <w:noProof/>
          <w:sz w:val="32"/>
          <w:szCs w:val="32"/>
          <w:lang w:eastAsia="zh-HK"/>
        </w:rPr>
        <w:t>特別</w:t>
      </w:r>
      <w:r w:rsidRPr="00AD2B59">
        <w:rPr>
          <w:rFonts w:ascii="標楷體" w:eastAsia="標楷體" w:hAnsi="標楷體" w:cs="Times New Roman" w:hint="eastAsia"/>
          <w:noProof/>
          <w:sz w:val="32"/>
          <w:szCs w:val="32"/>
        </w:rPr>
        <w:t>強調，遠距醫療可節省時間，認為榮家這方面做得很好，她個人感到十分欣慰，也對退輔會這些年來的努力及長足進步，表達肯定之意。</w:t>
      </w:r>
    </w:p>
    <w:p w:rsidR="005F2E63" w:rsidRPr="00AD2B59" w:rsidRDefault="005F2E63" w:rsidP="005F2E63">
      <w:pPr>
        <w:widowControl/>
        <w:spacing w:before="120" w:after="120" w:line="480" w:lineRule="exact"/>
        <w:ind w:leftChars="59" w:left="142" w:firstLineChars="204" w:firstLine="653"/>
        <w:rPr>
          <w:rFonts w:ascii="標楷體" w:eastAsia="標楷體" w:hAnsi="標楷體" w:cs="Times New Roman"/>
          <w:noProof/>
          <w:sz w:val="32"/>
          <w:szCs w:val="32"/>
        </w:rPr>
      </w:pPr>
      <w:r w:rsidRPr="00AD2B59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lastRenderedPageBreak/>
        <w:t>退輔會主委馮世寬最後回應表示，感謝監委長期關心</w:t>
      </w:r>
      <w:r w:rsidRPr="00AD2B59">
        <w:rPr>
          <w:rFonts w:ascii="標楷體" w:eastAsia="標楷體" w:hAnsi="標楷體" w:cs="Times New Roman" w:hint="eastAsia"/>
          <w:noProof/>
          <w:color w:val="000000"/>
          <w:sz w:val="32"/>
          <w:szCs w:val="32"/>
          <w:lang w:eastAsia="zh-HK"/>
        </w:rPr>
        <w:t>榮民醫療體系</w:t>
      </w:r>
      <w:r w:rsidRPr="00AD2B59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t>、榮家及農場等相關議題，現場來不及說明的或需要再補充的，會後將改以書面回覆；監委在巡察過程中所提意見非常寶貴，將據以</w:t>
      </w:r>
      <w:r w:rsidRPr="00AD2B59">
        <w:rPr>
          <w:rFonts w:ascii="標楷體" w:eastAsia="標楷體" w:hAnsi="標楷體" w:cs="Times New Roman" w:hint="eastAsia"/>
          <w:noProof/>
          <w:color w:val="000000"/>
          <w:sz w:val="32"/>
          <w:szCs w:val="32"/>
          <w:lang w:eastAsia="zh-HK"/>
        </w:rPr>
        <w:t>作為未來</w:t>
      </w:r>
      <w:r w:rsidRPr="00AD2B59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t>施政的精進</w:t>
      </w:r>
      <w:r w:rsidRPr="00AD2B59">
        <w:rPr>
          <w:rFonts w:ascii="標楷體" w:eastAsia="標楷體" w:hAnsi="標楷體" w:cs="Times New Roman" w:hint="eastAsia"/>
          <w:noProof/>
          <w:color w:val="000000"/>
          <w:sz w:val="32"/>
          <w:szCs w:val="32"/>
          <w:lang w:eastAsia="zh-HK"/>
        </w:rPr>
        <w:t>努力空間</w:t>
      </w:r>
      <w:r w:rsidRPr="00AD2B59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t>。</w:t>
      </w:r>
    </w:p>
    <w:p w:rsidR="005F2E63" w:rsidRPr="005F2E63" w:rsidRDefault="005F2E63" w:rsidP="002956FB">
      <w:pPr>
        <w:spacing w:line="520" w:lineRule="exact"/>
        <w:ind w:left="989" w:hangingChars="309" w:hanging="989"/>
        <w:rPr>
          <w:rFonts w:ascii="標楷體" w:eastAsia="標楷體" w:hAnsi="標楷體"/>
          <w:sz w:val="32"/>
          <w:szCs w:val="32"/>
        </w:rPr>
      </w:pPr>
    </w:p>
    <w:sectPr w:rsidR="005F2E63" w:rsidRPr="005F2E63" w:rsidSect="00CD43B9">
      <w:pgSz w:w="11906" w:h="16838"/>
      <w:pgMar w:top="1588" w:right="1701" w:bottom="158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2D" w:rsidRDefault="0076582D" w:rsidP="009B1C6C">
      <w:r>
        <w:separator/>
      </w:r>
    </w:p>
  </w:endnote>
  <w:endnote w:type="continuationSeparator" w:id="0">
    <w:p w:rsidR="0076582D" w:rsidRDefault="0076582D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2D" w:rsidRDefault="0076582D" w:rsidP="009B1C6C">
      <w:r>
        <w:separator/>
      </w:r>
    </w:p>
  </w:footnote>
  <w:footnote w:type="continuationSeparator" w:id="0">
    <w:p w:rsidR="0076582D" w:rsidRDefault="0076582D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3AAB"/>
    <w:rsid w:val="00021D19"/>
    <w:rsid w:val="00035989"/>
    <w:rsid w:val="00044C0C"/>
    <w:rsid w:val="00047B29"/>
    <w:rsid w:val="000712DE"/>
    <w:rsid w:val="00075F93"/>
    <w:rsid w:val="000772BC"/>
    <w:rsid w:val="00086364"/>
    <w:rsid w:val="0008694F"/>
    <w:rsid w:val="00093AD6"/>
    <w:rsid w:val="0009565C"/>
    <w:rsid w:val="000A301E"/>
    <w:rsid w:val="000B0686"/>
    <w:rsid w:val="000B1A3F"/>
    <w:rsid w:val="000B29B5"/>
    <w:rsid w:val="000C30A7"/>
    <w:rsid w:val="000D0034"/>
    <w:rsid w:val="000D3705"/>
    <w:rsid w:val="000E15B7"/>
    <w:rsid w:val="000E2A2F"/>
    <w:rsid w:val="000E6AD7"/>
    <w:rsid w:val="000F22AA"/>
    <w:rsid w:val="000F4D5E"/>
    <w:rsid w:val="001011DA"/>
    <w:rsid w:val="00102822"/>
    <w:rsid w:val="001271A0"/>
    <w:rsid w:val="00131F86"/>
    <w:rsid w:val="00132859"/>
    <w:rsid w:val="001436D6"/>
    <w:rsid w:val="0015129B"/>
    <w:rsid w:val="00165D12"/>
    <w:rsid w:val="0017365A"/>
    <w:rsid w:val="001A1162"/>
    <w:rsid w:val="001A5365"/>
    <w:rsid w:val="001B0214"/>
    <w:rsid w:val="001C39B0"/>
    <w:rsid w:val="001C5620"/>
    <w:rsid w:val="001E7B95"/>
    <w:rsid w:val="001F6F8A"/>
    <w:rsid w:val="00205474"/>
    <w:rsid w:val="00242979"/>
    <w:rsid w:val="00252C5B"/>
    <w:rsid w:val="0025558B"/>
    <w:rsid w:val="002602DE"/>
    <w:rsid w:val="0026375F"/>
    <w:rsid w:val="002956FB"/>
    <w:rsid w:val="00296B20"/>
    <w:rsid w:val="00296ED8"/>
    <w:rsid w:val="002B269B"/>
    <w:rsid w:val="002B7861"/>
    <w:rsid w:val="002D42E9"/>
    <w:rsid w:val="002E164A"/>
    <w:rsid w:val="002E5C00"/>
    <w:rsid w:val="003018F0"/>
    <w:rsid w:val="00304058"/>
    <w:rsid w:val="00316258"/>
    <w:rsid w:val="00350245"/>
    <w:rsid w:val="00350B8E"/>
    <w:rsid w:val="003511F1"/>
    <w:rsid w:val="00362332"/>
    <w:rsid w:val="00362598"/>
    <w:rsid w:val="003818DC"/>
    <w:rsid w:val="00386AD0"/>
    <w:rsid w:val="003877E9"/>
    <w:rsid w:val="00393D46"/>
    <w:rsid w:val="00396CFD"/>
    <w:rsid w:val="003A3F36"/>
    <w:rsid w:val="003B0C8F"/>
    <w:rsid w:val="003B1ECC"/>
    <w:rsid w:val="003C21E4"/>
    <w:rsid w:val="003D2615"/>
    <w:rsid w:val="003D5188"/>
    <w:rsid w:val="003D64AE"/>
    <w:rsid w:val="003F1704"/>
    <w:rsid w:val="003F5AAF"/>
    <w:rsid w:val="0040244C"/>
    <w:rsid w:val="00417280"/>
    <w:rsid w:val="0042044D"/>
    <w:rsid w:val="00422C76"/>
    <w:rsid w:val="00431767"/>
    <w:rsid w:val="00434C61"/>
    <w:rsid w:val="00436E9D"/>
    <w:rsid w:val="00441921"/>
    <w:rsid w:val="00457BAC"/>
    <w:rsid w:val="00464906"/>
    <w:rsid w:val="0047294C"/>
    <w:rsid w:val="004747A7"/>
    <w:rsid w:val="00475FD2"/>
    <w:rsid w:val="0049589D"/>
    <w:rsid w:val="004A04B6"/>
    <w:rsid w:val="004C0F43"/>
    <w:rsid w:val="004E7FF2"/>
    <w:rsid w:val="004F1C15"/>
    <w:rsid w:val="004F5784"/>
    <w:rsid w:val="00505F00"/>
    <w:rsid w:val="0051198E"/>
    <w:rsid w:val="00522A63"/>
    <w:rsid w:val="0054674F"/>
    <w:rsid w:val="005673F1"/>
    <w:rsid w:val="00573A95"/>
    <w:rsid w:val="00576E19"/>
    <w:rsid w:val="00597B5A"/>
    <w:rsid w:val="005A236A"/>
    <w:rsid w:val="005D283E"/>
    <w:rsid w:val="005D7263"/>
    <w:rsid w:val="005F2E63"/>
    <w:rsid w:val="005F5D05"/>
    <w:rsid w:val="0060288E"/>
    <w:rsid w:val="006303F6"/>
    <w:rsid w:val="0063676C"/>
    <w:rsid w:val="00645D43"/>
    <w:rsid w:val="0065361D"/>
    <w:rsid w:val="00671FE9"/>
    <w:rsid w:val="00674436"/>
    <w:rsid w:val="0067786B"/>
    <w:rsid w:val="00686157"/>
    <w:rsid w:val="006919AF"/>
    <w:rsid w:val="006971C3"/>
    <w:rsid w:val="006A651D"/>
    <w:rsid w:val="006C42B0"/>
    <w:rsid w:val="006D720E"/>
    <w:rsid w:val="00706C4C"/>
    <w:rsid w:val="00740773"/>
    <w:rsid w:val="00744B74"/>
    <w:rsid w:val="00757308"/>
    <w:rsid w:val="0076582D"/>
    <w:rsid w:val="00765F77"/>
    <w:rsid w:val="007701E2"/>
    <w:rsid w:val="00783156"/>
    <w:rsid w:val="00787231"/>
    <w:rsid w:val="00795E94"/>
    <w:rsid w:val="007A50A8"/>
    <w:rsid w:val="007B55D0"/>
    <w:rsid w:val="007C1E0F"/>
    <w:rsid w:val="007C1F19"/>
    <w:rsid w:val="007C43D9"/>
    <w:rsid w:val="007C4DBF"/>
    <w:rsid w:val="007C6736"/>
    <w:rsid w:val="007D5714"/>
    <w:rsid w:val="007F7DBB"/>
    <w:rsid w:val="00827489"/>
    <w:rsid w:val="00841B74"/>
    <w:rsid w:val="0084211B"/>
    <w:rsid w:val="0085066C"/>
    <w:rsid w:val="00852CDF"/>
    <w:rsid w:val="008578F8"/>
    <w:rsid w:val="008718FF"/>
    <w:rsid w:val="00872136"/>
    <w:rsid w:val="008811E2"/>
    <w:rsid w:val="00884907"/>
    <w:rsid w:val="00896E08"/>
    <w:rsid w:val="008B1772"/>
    <w:rsid w:val="008B5F77"/>
    <w:rsid w:val="008C38D2"/>
    <w:rsid w:val="008E0B63"/>
    <w:rsid w:val="008E61CF"/>
    <w:rsid w:val="008F31B7"/>
    <w:rsid w:val="00900452"/>
    <w:rsid w:val="00905324"/>
    <w:rsid w:val="009351CC"/>
    <w:rsid w:val="009374FE"/>
    <w:rsid w:val="00937889"/>
    <w:rsid w:val="00937A83"/>
    <w:rsid w:val="00967F69"/>
    <w:rsid w:val="00974D61"/>
    <w:rsid w:val="0098243A"/>
    <w:rsid w:val="009846B2"/>
    <w:rsid w:val="00990BBF"/>
    <w:rsid w:val="009A213E"/>
    <w:rsid w:val="009A38C0"/>
    <w:rsid w:val="009B1C6C"/>
    <w:rsid w:val="009B4E15"/>
    <w:rsid w:val="009B78B1"/>
    <w:rsid w:val="009C10D0"/>
    <w:rsid w:val="009D248F"/>
    <w:rsid w:val="009E1F55"/>
    <w:rsid w:val="009E52A9"/>
    <w:rsid w:val="00A47028"/>
    <w:rsid w:val="00A64880"/>
    <w:rsid w:val="00A7653A"/>
    <w:rsid w:val="00A83A57"/>
    <w:rsid w:val="00A9380F"/>
    <w:rsid w:val="00AA046D"/>
    <w:rsid w:val="00AA34A1"/>
    <w:rsid w:val="00AB0702"/>
    <w:rsid w:val="00AC259A"/>
    <w:rsid w:val="00AD5869"/>
    <w:rsid w:val="00AE4F1D"/>
    <w:rsid w:val="00AE6B09"/>
    <w:rsid w:val="00AF1083"/>
    <w:rsid w:val="00AF4655"/>
    <w:rsid w:val="00B12BEF"/>
    <w:rsid w:val="00B3019A"/>
    <w:rsid w:val="00B308AD"/>
    <w:rsid w:val="00B71781"/>
    <w:rsid w:val="00B77B32"/>
    <w:rsid w:val="00B84C10"/>
    <w:rsid w:val="00BE6CA8"/>
    <w:rsid w:val="00BF159B"/>
    <w:rsid w:val="00C12D83"/>
    <w:rsid w:val="00C138B9"/>
    <w:rsid w:val="00C224D4"/>
    <w:rsid w:val="00C25A76"/>
    <w:rsid w:val="00C30241"/>
    <w:rsid w:val="00C30908"/>
    <w:rsid w:val="00C378F9"/>
    <w:rsid w:val="00C522A6"/>
    <w:rsid w:val="00C755F2"/>
    <w:rsid w:val="00C90FA1"/>
    <w:rsid w:val="00C9542F"/>
    <w:rsid w:val="00CA3F6E"/>
    <w:rsid w:val="00CC3717"/>
    <w:rsid w:val="00CC5C7E"/>
    <w:rsid w:val="00CD2902"/>
    <w:rsid w:val="00CD43B9"/>
    <w:rsid w:val="00D11186"/>
    <w:rsid w:val="00D17E42"/>
    <w:rsid w:val="00D262CC"/>
    <w:rsid w:val="00D4015D"/>
    <w:rsid w:val="00D63104"/>
    <w:rsid w:val="00D63CDA"/>
    <w:rsid w:val="00D64821"/>
    <w:rsid w:val="00D7002F"/>
    <w:rsid w:val="00D76442"/>
    <w:rsid w:val="00D76ABA"/>
    <w:rsid w:val="00D84D25"/>
    <w:rsid w:val="00DA6808"/>
    <w:rsid w:val="00DA68D7"/>
    <w:rsid w:val="00DA764C"/>
    <w:rsid w:val="00DB0176"/>
    <w:rsid w:val="00DC4700"/>
    <w:rsid w:val="00DE2FED"/>
    <w:rsid w:val="00DF78A3"/>
    <w:rsid w:val="00E02DD9"/>
    <w:rsid w:val="00E05696"/>
    <w:rsid w:val="00E07E17"/>
    <w:rsid w:val="00E13DCB"/>
    <w:rsid w:val="00E17A76"/>
    <w:rsid w:val="00E237BF"/>
    <w:rsid w:val="00E25B5B"/>
    <w:rsid w:val="00E33530"/>
    <w:rsid w:val="00E5135B"/>
    <w:rsid w:val="00E542B7"/>
    <w:rsid w:val="00E62092"/>
    <w:rsid w:val="00E73A97"/>
    <w:rsid w:val="00E74344"/>
    <w:rsid w:val="00E75140"/>
    <w:rsid w:val="00E772AC"/>
    <w:rsid w:val="00E818E6"/>
    <w:rsid w:val="00E8530A"/>
    <w:rsid w:val="00E9270E"/>
    <w:rsid w:val="00EA794F"/>
    <w:rsid w:val="00EB3BD0"/>
    <w:rsid w:val="00EB3CCA"/>
    <w:rsid w:val="00EB61EC"/>
    <w:rsid w:val="00EC78B1"/>
    <w:rsid w:val="00EF6BFC"/>
    <w:rsid w:val="00F0527A"/>
    <w:rsid w:val="00F05822"/>
    <w:rsid w:val="00F11CB7"/>
    <w:rsid w:val="00F214DC"/>
    <w:rsid w:val="00F23637"/>
    <w:rsid w:val="00F41867"/>
    <w:rsid w:val="00F449D5"/>
    <w:rsid w:val="00F44FFC"/>
    <w:rsid w:val="00F474DF"/>
    <w:rsid w:val="00F523BD"/>
    <w:rsid w:val="00F71089"/>
    <w:rsid w:val="00F76AE6"/>
    <w:rsid w:val="00F833BA"/>
    <w:rsid w:val="00F845E5"/>
    <w:rsid w:val="00FA0D69"/>
    <w:rsid w:val="00FB0FC6"/>
    <w:rsid w:val="00FB2A4B"/>
    <w:rsid w:val="00FD4C5A"/>
    <w:rsid w:val="00FE5635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邱俊能</cp:lastModifiedBy>
  <cp:revision>2</cp:revision>
  <cp:lastPrinted>2020-03-03T09:44:00Z</cp:lastPrinted>
  <dcterms:created xsi:type="dcterms:W3CDTF">2020-03-04T00:48:00Z</dcterms:created>
  <dcterms:modified xsi:type="dcterms:W3CDTF">2020-03-04T00:48:00Z</dcterms:modified>
</cp:coreProperties>
</file>