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Pr="002E5C9C" w:rsidRDefault="00FB0827" w:rsidP="00FB0827">
      <w:pPr>
        <w:pStyle w:val="aa"/>
        <w:ind w:left="0" w:firstLineChars="0" w:firstLine="0"/>
      </w:pPr>
      <w:bookmarkStart w:id="0" w:name="_GoBack"/>
      <w:bookmarkEnd w:id="0"/>
      <w:r w:rsidRPr="002E5C9C">
        <w:t>監察院交通及採購、內政及族群委員會第</w:t>
      </w:r>
      <w:r w:rsidRPr="002E5C9C">
        <w:t>6</w:t>
      </w:r>
      <w:r w:rsidRPr="002E5C9C">
        <w:t>屆第</w:t>
      </w:r>
      <w:r w:rsidRPr="002E5C9C">
        <w:t>41</w:t>
      </w:r>
      <w:r w:rsidRPr="002E5C9C">
        <w:t>次聯席會議紀錄</w:t>
      </w:r>
    </w:p>
    <w:p w14:paraId="787DBC0F" w14:textId="1C4A557D" w:rsidR="00FB0827" w:rsidRPr="002E5C9C" w:rsidRDefault="00FB0827" w:rsidP="00FB0827">
      <w:pPr>
        <w:pStyle w:val="aa"/>
        <w:ind w:left="1440" w:hangingChars="400" w:hanging="1440"/>
        <w:rPr>
          <w:spacing w:val="0"/>
          <w:szCs w:val="32"/>
        </w:rPr>
      </w:pPr>
      <w:r w:rsidRPr="002E5C9C">
        <w:rPr>
          <w:szCs w:val="32"/>
        </w:rPr>
        <w:t>時　間：</w:t>
      </w:r>
      <w:r w:rsidRPr="002E5C9C">
        <w:rPr>
          <w:spacing w:val="0"/>
          <w:szCs w:val="32"/>
        </w:rPr>
        <w:t>中華民國</w:t>
      </w:r>
      <w:r w:rsidRPr="002E5C9C">
        <w:rPr>
          <w:spacing w:val="0"/>
          <w:szCs w:val="32"/>
        </w:rPr>
        <w:t>113</w:t>
      </w:r>
      <w:r w:rsidRPr="002E5C9C">
        <w:rPr>
          <w:spacing w:val="0"/>
          <w:szCs w:val="32"/>
        </w:rPr>
        <w:t>年</w:t>
      </w:r>
      <w:r w:rsidRPr="002E5C9C">
        <w:rPr>
          <w:spacing w:val="0"/>
          <w:szCs w:val="32"/>
        </w:rPr>
        <w:t>2</w:t>
      </w:r>
      <w:r w:rsidRPr="002E5C9C">
        <w:rPr>
          <w:spacing w:val="0"/>
          <w:szCs w:val="32"/>
        </w:rPr>
        <w:t>月</w:t>
      </w:r>
      <w:r w:rsidRPr="002E5C9C">
        <w:rPr>
          <w:spacing w:val="0"/>
          <w:szCs w:val="32"/>
        </w:rPr>
        <w:t>20</w:t>
      </w:r>
      <w:r w:rsidRPr="002E5C9C">
        <w:rPr>
          <w:spacing w:val="0"/>
          <w:szCs w:val="32"/>
        </w:rPr>
        <w:t>日</w:t>
      </w:r>
      <w:r w:rsidRPr="002E5C9C">
        <w:rPr>
          <w:spacing w:val="0"/>
          <w:szCs w:val="32"/>
        </w:rPr>
        <w:t>(</w:t>
      </w:r>
      <w:r w:rsidRPr="002E5C9C">
        <w:rPr>
          <w:spacing w:val="0"/>
          <w:szCs w:val="32"/>
        </w:rPr>
        <w:t>星期二</w:t>
      </w:r>
      <w:r w:rsidRPr="002E5C9C">
        <w:rPr>
          <w:spacing w:val="0"/>
          <w:szCs w:val="32"/>
        </w:rPr>
        <w:t>)</w:t>
      </w:r>
      <w:r w:rsidRPr="002E5C9C">
        <w:rPr>
          <w:spacing w:val="0"/>
          <w:szCs w:val="32"/>
        </w:rPr>
        <w:t>下午</w:t>
      </w:r>
      <w:r w:rsidRPr="002E5C9C">
        <w:rPr>
          <w:spacing w:val="0"/>
          <w:szCs w:val="32"/>
        </w:rPr>
        <w:t>3</w:t>
      </w:r>
      <w:r w:rsidRPr="002E5C9C">
        <w:rPr>
          <w:spacing w:val="0"/>
          <w:szCs w:val="32"/>
        </w:rPr>
        <w:t>時</w:t>
      </w:r>
      <w:r w:rsidR="009D0CCB">
        <w:rPr>
          <w:rFonts w:hint="eastAsia"/>
          <w:spacing w:val="0"/>
          <w:szCs w:val="32"/>
        </w:rPr>
        <w:t>27</w:t>
      </w:r>
      <w:r w:rsidRPr="002E5C9C">
        <w:rPr>
          <w:spacing w:val="0"/>
          <w:szCs w:val="32"/>
        </w:rPr>
        <w:t>分</w:t>
      </w:r>
    </w:p>
    <w:p w14:paraId="0AA4746D" w14:textId="77777777" w:rsidR="00FB0827" w:rsidRPr="002E5C9C" w:rsidRDefault="00FB0827" w:rsidP="00FB0827">
      <w:pPr>
        <w:pStyle w:val="aa"/>
        <w:ind w:left="1793" w:hangingChars="498" w:hanging="1793"/>
        <w:rPr>
          <w:szCs w:val="32"/>
        </w:rPr>
      </w:pPr>
      <w:r w:rsidRPr="002E5C9C">
        <w:rPr>
          <w:szCs w:val="32"/>
        </w:rPr>
        <w:t>地　點：第</w:t>
      </w:r>
      <w:r w:rsidRPr="002E5C9C">
        <w:rPr>
          <w:szCs w:val="32"/>
        </w:rPr>
        <w:t>1</w:t>
      </w:r>
      <w:r w:rsidRPr="002E5C9C">
        <w:rPr>
          <w:szCs w:val="32"/>
        </w:rPr>
        <w:t>會議室</w:t>
      </w:r>
    </w:p>
    <w:p w14:paraId="62133F81" w14:textId="77777777" w:rsidR="00FB0827" w:rsidRPr="002E5C9C" w:rsidRDefault="00FB0827" w:rsidP="00FB0827">
      <w:pPr>
        <w:pStyle w:val="aa"/>
        <w:ind w:left="1793" w:hangingChars="498" w:hanging="1793"/>
      </w:pPr>
      <w:r w:rsidRPr="002E5C9C">
        <w:t>出席委員：王美玉、王麗珍、林文程、林國明、林盛豐、施錦芳、范巽綠、浦忠成、張菊芳、郭文東、陳景峻、葉宜津、趙永清、賴振昌、鴻義章、蘇麗瓊</w:t>
      </w:r>
    </w:p>
    <w:p w14:paraId="177823C3" w14:textId="69E9D220" w:rsidR="00FB0827" w:rsidRPr="002E5C9C" w:rsidRDefault="00FB0827" w:rsidP="00FB0827">
      <w:pPr>
        <w:pStyle w:val="aa"/>
        <w:ind w:left="1793" w:hangingChars="498" w:hanging="1793"/>
      </w:pPr>
      <w:r w:rsidRPr="002E5C9C">
        <w:t>列席委員：</w:t>
      </w:r>
      <w:r w:rsidR="002E5C9C">
        <w:rPr>
          <w:rFonts w:hint="eastAsia"/>
        </w:rPr>
        <w:t>李鴻鈞、</w:t>
      </w:r>
      <w:r w:rsidR="00D06320">
        <w:rPr>
          <w:rFonts w:hint="eastAsia"/>
        </w:rPr>
        <w:t>林郁容、</w:t>
      </w:r>
      <w:r w:rsidRPr="002E5C9C">
        <w:t>高</w:t>
      </w:r>
      <w:proofErr w:type="gramStart"/>
      <w:r w:rsidRPr="002E5C9C">
        <w:t>涌</w:t>
      </w:r>
      <w:proofErr w:type="gramEnd"/>
      <w:r w:rsidRPr="002E5C9C">
        <w:t>誠、蔡崇義、蕭自佑</w:t>
      </w:r>
    </w:p>
    <w:p w14:paraId="034170A4" w14:textId="5BA74589" w:rsidR="00FB0827" w:rsidRPr="002E5C9C" w:rsidRDefault="00FB0827" w:rsidP="00FB0827">
      <w:pPr>
        <w:pStyle w:val="aa"/>
        <w:ind w:left="1793" w:hangingChars="498" w:hanging="1793"/>
      </w:pPr>
      <w:r w:rsidRPr="002E5C9C">
        <w:t>請假委員：賴鼎銘</w:t>
      </w:r>
      <w:r w:rsidR="002E5C9C">
        <w:rPr>
          <w:rFonts w:hint="eastAsia"/>
        </w:rPr>
        <w:t>(</w:t>
      </w:r>
      <w:r w:rsidR="002E5C9C">
        <w:rPr>
          <w:rFonts w:hint="eastAsia"/>
        </w:rPr>
        <w:t>公假</w:t>
      </w:r>
      <w:r w:rsidR="002E5C9C">
        <w:rPr>
          <w:rFonts w:hint="eastAsia"/>
        </w:rPr>
        <w:t>)</w:t>
      </w:r>
    </w:p>
    <w:p w14:paraId="7700B8E4" w14:textId="587FF779" w:rsidR="00FB0827" w:rsidRPr="002E5C9C" w:rsidRDefault="00FB0827" w:rsidP="00FB0827">
      <w:pPr>
        <w:pStyle w:val="aa"/>
        <w:ind w:left="0" w:firstLineChars="0" w:firstLine="0"/>
      </w:pPr>
      <w:r w:rsidRPr="002E5C9C">
        <w:t>主　　席：王麗珍</w:t>
      </w:r>
      <w:r w:rsidR="002E5C9C">
        <w:rPr>
          <w:rFonts w:hint="eastAsia"/>
        </w:rPr>
        <w:t>(</w:t>
      </w:r>
      <w:r w:rsidR="002E5C9C">
        <w:rPr>
          <w:rFonts w:hint="eastAsia"/>
        </w:rPr>
        <w:t>代理</w:t>
      </w:r>
      <w:r w:rsidR="002E5C9C">
        <w:rPr>
          <w:rFonts w:hint="eastAsia"/>
        </w:rPr>
        <w:t>)</w:t>
      </w:r>
    </w:p>
    <w:p w14:paraId="71C206D9" w14:textId="77777777" w:rsidR="00FB0827" w:rsidRPr="002E5C9C" w:rsidRDefault="00FB0827" w:rsidP="00FB0827">
      <w:pPr>
        <w:pStyle w:val="aa"/>
        <w:ind w:left="0" w:firstLineChars="0" w:firstLine="0"/>
      </w:pPr>
      <w:r w:rsidRPr="002E5C9C">
        <w:t>主任秘書：鄭旭浩、楊華璇</w:t>
      </w:r>
    </w:p>
    <w:p w14:paraId="3B8DB522" w14:textId="77777777" w:rsidR="00FB0827" w:rsidRPr="002E5C9C" w:rsidRDefault="00FB0827" w:rsidP="00FB0827">
      <w:pPr>
        <w:pStyle w:val="aa"/>
        <w:ind w:left="0" w:firstLineChars="0" w:firstLine="0"/>
      </w:pPr>
      <w:r w:rsidRPr="002E5C9C">
        <w:t>紀　　錄：蔡昀穎</w:t>
      </w:r>
    </w:p>
    <w:p w14:paraId="466AAE65" w14:textId="77777777" w:rsidR="00FB0827" w:rsidRPr="002E5C9C" w:rsidRDefault="00FB0827" w:rsidP="00FB0827">
      <w:pPr>
        <w:pStyle w:val="aa"/>
        <w:ind w:left="0" w:firstLineChars="0" w:firstLine="0"/>
      </w:pPr>
      <w:r w:rsidRPr="002E5C9C">
        <w:t xml:space="preserve">　　甲、報告事項</w:t>
      </w:r>
    </w:p>
    <w:p w14:paraId="5F422146" w14:textId="0B688D0C" w:rsidR="00FB0827" w:rsidRPr="002E5C9C" w:rsidRDefault="00FB0827" w:rsidP="001A3DA3">
      <w:pPr>
        <w:pStyle w:val="aa"/>
        <w:numPr>
          <w:ilvl w:val="0"/>
          <w:numId w:val="2"/>
        </w:numPr>
        <w:ind w:firstLineChars="0"/>
        <w:jc w:val="both"/>
      </w:pPr>
      <w:r w:rsidRPr="002E5C9C">
        <w:t>宣讀上次會議紀錄。</w:t>
      </w:r>
    </w:p>
    <w:p w14:paraId="070367E8" w14:textId="77777777" w:rsidR="00FB0827" w:rsidRPr="002E5C9C" w:rsidRDefault="00FB0827" w:rsidP="00FB0827">
      <w:pPr>
        <w:pStyle w:val="aa"/>
        <w:ind w:firstLineChars="0" w:hanging="1080"/>
      </w:pPr>
      <w:r w:rsidRPr="002E5C9C">
        <w:t>決定：確定。</w:t>
      </w:r>
    </w:p>
    <w:p w14:paraId="00FF5A91" w14:textId="77777777" w:rsidR="00FB0827" w:rsidRPr="002E5C9C" w:rsidRDefault="00FB0827" w:rsidP="00FB0827">
      <w:pPr>
        <w:pStyle w:val="aa"/>
        <w:ind w:left="0" w:firstLineChars="0" w:firstLine="0"/>
      </w:pPr>
      <w:r w:rsidRPr="002E5C9C">
        <w:t xml:space="preserve">　　乙、討論事項</w:t>
      </w:r>
    </w:p>
    <w:p w14:paraId="008AE91F" w14:textId="42673FFD" w:rsidR="00FB0827" w:rsidRPr="002E5C9C" w:rsidRDefault="00FB0827" w:rsidP="001A3DA3">
      <w:pPr>
        <w:pStyle w:val="aa"/>
        <w:numPr>
          <w:ilvl w:val="0"/>
          <w:numId w:val="3"/>
        </w:numPr>
        <w:ind w:firstLineChars="0"/>
        <w:jc w:val="both"/>
      </w:pPr>
      <w:r w:rsidRPr="002E5C9C">
        <w:t>內政部</w:t>
      </w:r>
      <w:proofErr w:type="gramStart"/>
      <w:r w:rsidRPr="002E5C9C">
        <w:t>警政署函復</w:t>
      </w:r>
      <w:proofErr w:type="gramEnd"/>
      <w:r w:rsidRPr="002E5C9C">
        <w:t>，據審計部</w:t>
      </w:r>
      <w:proofErr w:type="gramStart"/>
      <w:r w:rsidRPr="002E5C9C">
        <w:t>11</w:t>
      </w:r>
      <w:proofErr w:type="gramEnd"/>
      <w:r w:rsidRPr="002E5C9C">
        <w:t>0</w:t>
      </w:r>
      <w:r w:rsidRPr="002E5C9C">
        <w:t>年度中央政府總決算審核報告，非國道地區重車超載取締作業效能欠佳，亟待積極檢討改善</w:t>
      </w:r>
      <w:proofErr w:type="gramStart"/>
      <w:r w:rsidRPr="002E5C9C">
        <w:t>等情案</w:t>
      </w:r>
      <w:proofErr w:type="gramEnd"/>
      <w:r w:rsidRPr="002E5C9C">
        <w:t>之檢討辦理情形。提請</w:t>
      </w:r>
      <w:r w:rsidRPr="002E5C9C">
        <w:t xml:space="preserve"> </w:t>
      </w:r>
      <w:r w:rsidRPr="002E5C9C">
        <w:t>討論案。</w:t>
      </w:r>
      <w:r w:rsidR="001A3DA3" w:rsidRPr="002E5C9C">
        <w:t>(112</w:t>
      </w:r>
      <w:proofErr w:type="gramStart"/>
      <w:r w:rsidR="001A3DA3" w:rsidRPr="002E5C9C">
        <w:t>交調</w:t>
      </w:r>
      <w:proofErr w:type="gramEnd"/>
      <w:r w:rsidR="001A3DA3" w:rsidRPr="002E5C9C">
        <w:t>23)</w:t>
      </w:r>
    </w:p>
    <w:p w14:paraId="60E99EE6" w14:textId="77777777" w:rsidR="001A3DA3" w:rsidRDefault="00FB0827" w:rsidP="00FB0827">
      <w:pPr>
        <w:pStyle w:val="aa"/>
        <w:ind w:firstLineChars="0" w:hanging="1080"/>
      </w:pPr>
      <w:r w:rsidRPr="002E5C9C">
        <w:t>決議：</w:t>
      </w:r>
    </w:p>
    <w:p w14:paraId="7542C567" w14:textId="514B63E2" w:rsidR="001A3DA3" w:rsidRDefault="00FB0827" w:rsidP="001A3DA3">
      <w:pPr>
        <w:pStyle w:val="aa"/>
        <w:numPr>
          <w:ilvl w:val="0"/>
          <w:numId w:val="4"/>
        </w:numPr>
        <w:ind w:leftChars="400" w:left="1572" w:hangingChars="170" w:hanging="612"/>
        <w:jc w:val="both"/>
      </w:pPr>
      <w:r w:rsidRPr="002E5C9C">
        <w:t>檢</w:t>
      </w:r>
      <w:proofErr w:type="gramStart"/>
      <w:r w:rsidRPr="002E5C9C">
        <w:t>附核簽</w:t>
      </w:r>
      <w:proofErr w:type="gramEnd"/>
      <w:r w:rsidRPr="002E5C9C">
        <w:t>意見三</w:t>
      </w:r>
      <w:r w:rsidRPr="002E5C9C">
        <w:t>(</w:t>
      </w:r>
      <w:r w:rsidRPr="002E5C9C">
        <w:t>一</w:t>
      </w:r>
      <w:r w:rsidRPr="002E5C9C">
        <w:t>)</w:t>
      </w:r>
      <w:r w:rsidRPr="002E5C9C">
        <w:t>之</w:t>
      </w:r>
      <w:r w:rsidRPr="002E5C9C">
        <w:t>1~4</w:t>
      </w:r>
      <w:r w:rsidRPr="002E5C9C">
        <w:t>，函請警政署於</w:t>
      </w:r>
      <w:r w:rsidRPr="002E5C9C">
        <w:t>113</w:t>
      </w:r>
      <w:r w:rsidRPr="002E5C9C">
        <w:t>年</w:t>
      </w:r>
      <w:r w:rsidRPr="002E5C9C">
        <w:t>8</w:t>
      </w:r>
      <w:r w:rsidRPr="002E5C9C">
        <w:t>月底前，將各項檢討改善後續執行情形及具體</w:t>
      </w:r>
      <w:r w:rsidRPr="002E5C9C">
        <w:lastRenderedPageBreak/>
        <w:t>成效辦理</w:t>
      </w:r>
      <w:proofErr w:type="gramStart"/>
      <w:r w:rsidRPr="002E5C9C">
        <w:t>見復</w:t>
      </w:r>
      <w:proofErr w:type="gramEnd"/>
      <w:r w:rsidRPr="002E5C9C">
        <w:t>。</w:t>
      </w:r>
    </w:p>
    <w:p w14:paraId="6C1DFDD0" w14:textId="15DD6D58" w:rsidR="00FB0827" w:rsidRPr="002E5C9C" w:rsidRDefault="00FB0827" w:rsidP="001A3DA3">
      <w:pPr>
        <w:pStyle w:val="aa"/>
        <w:numPr>
          <w:ilvl w:val="0"/>
          <w:numId w:val="4"/>
        </w:numPr>
        <w:ind w:leftChars="400" w:left="1572" w:hangingChars="170" w:hanging="612"/>
        <w:jc w:val="both"/>
      </w:pPr>
      <w:r w:rsidRPr="002E5C9C">
        <w:t>檢</w:t>
      </w:r>
      <w:proofErr w:type="gramStart"/>
      <w:r w:rsidRPr="002E5C9C">
        <w:t>附核簽</w:t>
      </w:r>
      <w:proofErr w:type="gramEnd"/>
      <w:r w:rsidRPr="002E5C9C">
        <w:t>意見三</w:t>
      </w:r>
      <w:r w:rsidRPr="002E5C9C">
        <w:t>(</w:t>
      </w:r>
      <w:r w:rsidRPr="002E5C9C">
        <w:t>一</w:t>
      </w:r>
      <w:r w:rsidRPr="002E5C9C">
        <w:t>)</w:t>
      </w:r>
      <w:r w:rsidRPr="002E5C9C">
        <w:t>之</w:t>
      </w:r>
      <w:r w:rsidRPr="002E5C9C">
        <w:t>4</w:t>
      </w:r>
      <w:r w:rsidRPr="002E5C9C">
        <w:t>，函請交通部參考辦理</w:t>
      </w:r>
      <w:proofErr w:type="gramStart"/>
      <w:r w:rsidRPr="002E5C9C">
        <w:t>見復</w:t>
      </w:r>
      <w:proofErr w:type="gramEnd"/>
      <w:r w:rsidRPr="002E5C9C">
        <w:t>。</w:t>
      </w:r>
    </w:p>
    <w:p w14:paraId="559F0433" w14:textId="59AA9FE3" w:rsidR="00FB0827" w:rsidRPr="002E5C9C" w:rsidRDefault="00FB0827" w:rsidP="001A3DA3">
      <w:pPr>
        <w:pStyle w:val="aa"/>
        <w:numPr>
          <w:ilvl w:val="0"/>
          <w:numId w:val="3"/>
        </w:numPr>
        <w:ind w:firstLineChars="0"/>
        <w:jc w:val="both"/>
      </w:pPr>
      <w:r w:rsidRPr="002E5C9C">
        <w:t>交通部、屏東縣政府分別函復，有關大鵬灣風景特定區計畫自</w:t>
      </w:r>
      <w:r w:rsidRPr="002E5C9C">
        <w:t>90</w:t>
      </w:r>
      <w:r w:rsidRPr="002E5C9C">
        <w:t>年通過迄今近</w:t>
      </w:r>
      <w:r w:rsidRPr="002E5C9C">
        <w:t>20</w:t>
      </w:r>
      <w:r w:rsidRPr="002E5C9C">
        <w:t>年，區內除公有地部分遊憩設施開發外，其他私有土地開發案迄今毫無進展</w:t>
      </w:r>
      <w:proofErr w:type="gramStart"/>
      <w:r w:rsidRPr="002E5C9C">
        <w:t>等情案之</w:t>
      </w:r>
      <w:proofErr w:type="gramEnd"/>
      <w:r w:rsidRPr="002E5C9C">
        <w:t>辦理情形。提請</w:t>
      </w:r>
      <w:r w:rsidRPr="002E5C9C">
        <w:t xml:space="preserve"> </w:t>
      </w:r>
      <w:r w:rsidRPr="002E5C9C">
        <w:t>討論案。</w:t>
      </w:r>
      <w:r w:rsidRPr="002E5C9C">
        <w:t>(110</w:t>
      </w:r>
      <w:r w:rsidRPr="002E5C9C">
        <w:t>交調</w:t>
      </w:r>
      <w:r w:rsidRPr="002E5C9C">
        <w:t>26)</w:t>
      </w:r>
    </w:p>
    <w:p w14:paraId="04BD29A8" w14:textId="77777777" w:rsidR="007406C0" w:rsidRDefault="00FB0827" w:rsidP="00FB0827">
      <w:pPr>
        <w:pStyle w:val="aa"/>
        <w:ind w:firstLineChars="0" w:hanging="1080"/>
      </w:pPr>
      <w:r w:rsidRPr="002E5C9C">
        <w:t>決議：</w:t>
      </w:r>
    </w:p>
    <w:p w14:paraId="1054023A" w14:textId="77777777" w:rsidR="007406C0" w:rsidRDefault="00FB0827" w:rsidP="007406C0">
      <w:pPr>
        <w:pStyle w:val="aa"/>
        <w:ind w:leftChars="450" w:hangingChars="200" w:hanging="720"/>
      </w:pPr>
      <w:r w:rsidRPr="002E5C9C">
        <w:t>一、交通部部分</w:t>
      </w:r>
      <w:r w:rsidRPr="002E5C9C">
        <w:t>(</w:t>
      </w:r>
      <w:r w:rsidRPr="002E5C9C">
        <w:t>收文號：</w:t>
      </w:r>
      <w:r w:rsidRPr="002E5C9C">
        <w:t>1120141140)</w:t>
      </w:r>
      <w:r w:rsidRPr="002E5C9C">
        <w:t>：檢</w:t>
      </w:r>
      <w:proofErr w:type="gramStart"/>
      <w:r w:rsidRPr="002E5C9C">
        <w:t>附核簽</w:t>
      </w:r>
      <w:proofErr w:type="gramEnd"/>
      <w:r w:rsidRPr="002E5C9C">
        <w:t>意見三</w:t>
      </w:r>
      <w:r w:rsidRPr="002E5C9C">
        <w:t>(</w:t>
      </w:r>
      <w:r w:rsidRPr="002E5C9C">
        <w:t>一</w:t>
      </w:r>
      <w:r w:rsidRPr="002E5C9C">
        <w:t>)</w:t>
      </w:r>
      <w:r w:rsidRPr="002E5C9C">
        <w:t>之</w:t>
      </w:r>
      <w:r w:rsidRPr="002E5C9C">
        <w:t>1</w:t>
      </w:r>
      <w:r w:rsidRPr="002E5C9C">
        <w:t>、</w:t>
      </w:r>
      <w:r w:rsidRPr="002E5C9C">
        <w:t>2</w:t>
      </w:r>
      <w:r w:rsidRPr="002E5C9C">
        <w:t>，函請交通部於</w:t>
      </w:r>
      <w:r w:rsidRPr="002E5C9C">
        <w:t>6</w:t>
      </w:r>
      <w:r w:rsidRPr="002E5C9C">
        <w:t>個月內將後續辦理情形</w:t>
      </w:r>
      <w:proofErr w:type="gramStart"/>
      <w:r w:rsidRPr="002E5C9C">
        <w:t>見復</w:t>
      </w:r>
      <w:proofErr w:type="gramEnd"/>
      <w:r w:rsidRPr="002E5C9C">
        <w:t>。</w:t>
      </w:r>
    </w:p>
    <w:p w14:paraId="5070F80F" w14:textId="67F3D58A" w:rsidR="00FB0827" w:rsidRPr="002E5C9C" w:rsidRDefault="00FB0827" w:rsidP="007406C0">
      <w:pPr>
        <w:pStyle w:val="aa"/>
        <w:ind w:leftChars="450" w:hangingChars="200" w:hanging="720"/>
      </w:pPr>
      <w:r w:rsidRPr="002E5C9C">
        <w:t>二、屏東縣政府部分</w:t>
      </w:r>
      <w:r w:rsidRPr="002E5C9C">
        <w:t>(</w:t>
      </w:r>
      <w:r w:rsidRPr="002E5C9C">
        <w:t>收文號：</w:t>
      </w:r>
      <w:r w:rsidRPr="002E5C9C">
        <w:t>1120103663)</w:t>
      </w:r>
      <w:r w:rsidRPr="002E5C9C">
        <w:t>：檢</w:t>
      </w:r>
      <w:proofErr w:type="gramStart"/>
      <w:r w:rsidRPr="002E5C9C">
        <w:t>附核簽</w:t>
      </w:r>
      <w:proofErr w:type="gramEnd"/>
      <w:r w:rsidRPr="002E5C9C">
        <w:t>意見三</w:t>
      </w:r>
      <w:r w:rsidRPr="002E5C9C">
        <w:t>(</w:t>
      </w:r>
      <w:r w:rsidRPr="002E5C9C">
        <w:t>二</w:t>
      </w:r>
      <w:r w:rsidRPr="002E5C9C">
        <w:t>)</w:t>
      </w:r>
      <w:r w:rsidRPr="002E5C9C">
        <w:t>，函請屏東縣政府於</w:t>
      </w:r>
      <w:r w:rsidRPr="002E5C9C">
        <w:t>6</w:t>
      </w:r>
      <w:r w:rsidRPr="002E5C9C">
        <w:t>個月內將辦理情形</w:t>
      </w:r>
      <w:proofErr w:type="gramStart"/>
      <w:r w:rsidRPr="002E5C9C">
        <w:t>見復</w:t>
      </w:r>
      <w:proofErr w:type="gramEnd"/>
      <w:r w:rsidRPr="002E5C9C">
        <w:t>。</w:t>
      </w:r>
    </w:p>
    <w:p w14:paraId="18E947FF" w14:textId="0DA53D50" w:rsidR="00FB0827" w:rsidRPr="002E5C9C" w:rsidRDefault="00FB0827" w:rsidP="001A3DA3">
      <w:pPr>
        <w:pStyle w:val="aa"/>
        <w:numPr>
          <w:ilvl w:val="0"/>
          <w:numId w:val="3"/>
        </w:numPr>
        <w:ind w:firstLineChars="0"/>
        <w:jc w:val="both"/>
      </w:pPr>
      <w:r w:rsidRPr="002E5C9C">
        <w:t>交通部暨公路局分別函復，據審計部</w:t>
      </w:r>
      <w:proofErr w:type="gramStart"/>
      <w:r w:rsidRPr="002E5C9C">
        <w:t>110</w:t>
      </w:r>
      <w:proofErr w:type="gramEnd"/>
      <w:r w:rsidRPr="002E5C9C">
        <w:t>年度中央政府總決算審核報告，該局辦理註銷、試車及臨時牌照監理作業未盡妥善，亟待檢討研謀改善</w:t>
      </w:r>
      <w:proofErr w:type="gramStart"/>
      <w:r w:rsidRPr="002E5C9C">
        <w:t>等情案</w:t>
      </w:r>
      <w:proofErr w:type="gramEnd"/>
      <w:r w:rsidRPr="002E5C9C">
        <w:t>之辦理情形。提請</w:t>
      </w:r>
      <w:r w:rsidRPr="002E5C9C">
        <w:t xml:space="preserve"> </w:t>
      </w:r>
      <w:r w:rsidRPr="002E5C9C">
        <w:t>討論案。</w:t>
      </w:r>
      <w:r w:rsidRPr="002E5C9C">
        <w:t>(112</w:t>
      </w:r>
      <w:r w:rsidRPr="002E5C9C">
        <w:t>交調</w:t>
      </w:r>
      <w:r w:rsidRPr="002E5C9C">
        <w:t>7)(112</w:t>
      </w:r>
      <w:r w:rsidRPr="002E5C9C">
        <w:t>交正</w:t>
      </w:r>
      <w:r w:rsidRPr="002E5C9C">
        <w:t>4)</w:t>
      </w:r>
    </w:p>
    <w:p w14:paraId="5C5D3401" w14:textId="77777777" w:rsidR="001A3DA3" w:rsidRDefault="00FB0827" w:rsidP="00FB0827">
      <w:pPr>
        <w:pStyle w:val="aa"/>
        <w:ind w:firstLineChars="0" w:hanging="1080"/>
      </w:pPr>
      <w:r w:rsidRPr="002E5C9C">
        <w:t>決議：</w:t>
      </w:r>
    </w:p>
    <w:p w14:paraId="02057B07" w14:textId="77777777" w:rsidR="001A3DA3" w:rsidRDefault="00FB0827" w:rsidP="001A3DA3">
      <w:pPr>
        <w:pStyle w:val="aa"/>
        <w:ind w:leftChars="450" w:hangingChars="200" w:hanging="720"/>
        <w:jc w:val="both"/>
      </w:pPr>
      <w:r w:rsidRPr="002E5C9C">
        <w:t>一、糾正案部分</w:t>
      </w:r>
      <w:r w:rsidRPr="002E5C9C">
        <w:t>(</w:t>
      </w:r>
      <w:r w:rsidRPr="002E5C9C">
        <w:t>收文號：</w:t>
      </w:r>
      <w:r w:rsidRPr="002E5C9C">
        <w:t>1130130775)</w:t>
      </w:r>
      <w:r w:rsidRPr="002E5C9C">
        <w:t>：檢</w:t>
      </w:r>
      <w:proofErr w:type="gramStart"/>
      <w:r w:rsidRPr="002E5C9C">
        <w:t>附核簽</w:t>
      </w:r>
      <w:proofErr w:type="gramEnd"/>
      <w:r w:rsidRPr="002E5C9C">
        <w:t>意見三，函請交通部督導所屬確實檢討改進，並於</w:t>
      </w:r>
      <w:r w:rsidRPr="002E5C9C">
        <w:t>113</w:t>
      </w:r>
      <w:r w:rsidRPr="002E5C9C">
        <w:t>年</w:t>
      </w:r>
      <w:r w:rsidRPr="002E5C9C">
        <w:t>6</w:t>
      </w:r>
      <w:r w:rsidRPr="002E5C9C">
        <w:t>月底前彙整具體成果到院。</w:t>
      </w:r>
    </w:p>
    <w:p w14:paraId="5DE00490" w14:textId="77777777" w:rsidR="001A3DA3" w:rsidRDefault="00FB0827" w:rsidP="001A3DA3">
      <w:pPr>
        <w:pStyle w:val="aa"/>
        <w:ind w:leftChars="450" w:hangingChars="200" w:hanging="720"/>
        <w:jc w:val="both"/>
      </w:pPr>
      <w:r w:rsidRPr="002E5C9C">
        <w:t>二、調查案部分：</w:t>
      </w:r>
    </w:p>
    <w:p w14:paraId="281014B6" w14:textId="31F9F6DB" w:rsidR="001A3DA3" w:rsidRDefault="00FB0827" w:rsidP="001A3DA3">
      <w:pPr>
        <w:pStyle w:val="aa"/>
        <w:numPr>
          <w:ilvl w:val="0"/>
          <w:numId w:val="16"/>
        </w:numPr>
        <w:ind w:leftChars="500" w:left="1812" w:hangingChars="170" w:hanging="612"/>
        <w:jc w:val="both"/>
      </w:pPr>
      <w:r w:rsidRPr="002E5C9C">
        <w:t>調查意見三至四</w:t>
      </w:r>
      <w:r w:rsidRPr="002E5C9C">
        <w:t>(</w:t>
      </w:r>
      <w:r w:rsidRPr="002E5C9C">
        <w:t>收文號：</w:t>
      </w:r>
      <w:r w:rsidRPr="002E5C9C">
        <w:t>1120140873)</w:t>
      </w:r>
      <w:r w:rsidRPr="002E5C9C">
        <w:t>：檢</w:t>
      </w:r>
      <w:proofErr w:type="gramStart"/>
      <w:r w:rsidRPr="002E5C9C">
        <w:t>附核</w:t>
      </w:r>
      <w:r w:rsidRPr="002E5C9C">
        <w:lastRenderedPageBreak/>
        <w:t>簽</w:t>
      </w:r>
      <w:proofErr w:type="gramEnd"/>
      <w:r w:rsidRPr="002E5C9C">
        <w:t>意見三，函請交通部公路局於</w:t>
      </w:r>
      <w:r w:rsidRPr="002E5C9C">
        <w:t>113</w:t>
      </w:r>
      <w:r w:rsidRPr="002E5C9C">
        <w:t>年</w:t>
      </w:r>
      <w:r w:rsidRPr="002E5C9C">
        <w:t>6</w:t>
      </w:r>
      <w:r w:rsidRPr="002E5C9C">
        <w:t>月底前辦理</w:t>
      </w:r>
      <w:proofErr w:type="gramStart"/>
      <w:r w:rsidRPr="002E5C9C">
        <w:t>見復</w:t>
      </w:r>
      <w:proofErr w:type="gramEnd"/>
      <w:r w:rsidRPr="002E5C9C">
        <w:t>。</w:t>
      </w:r>
    </w:p>
    <w:p w14:paraId="487BAE5E" w14:textId="1B0859CE" w:rsidR="00FB0827" w:rsidRPr="002E5C9C" w:rsidRDefault="00FB0827" w:rsidP="001A3DA3">
      <w:pPr>
        <w:pStyle w:val="aa"/>
        <w:numPr>
          <w:ilvl w:val="0"/>
          <w:numId w:val="16"/>
        </w:numPr>
        <w:ind w:leftChars="500" w:left="1812" w:hangingChars="170" w:hanging="612"/>
        <w:jc w:val="both"/>
      </w:pPr>
      <w:r w:rsidRPr="002E5C9C">
        <w:t>調查意見五</w:t>
      </w:r>
      <w:r w:rsidRPr="002E5C9C">
        <w:t>(</w:t>
      </w:r>
      <w:r w:rsidRPr="002E5C9C">
        <w:t>收文號：</w:t>
      </w:r>
      <w:r w:rsidRPr="002E5C9C">
        <w:t>1130130598)</w:t>
      </w:r>
      <w:r w:rsidRPr="002E5C9C">
        <w:t>：檢</w:t>
      </w:r>
      <w:proofErr w:type="gramStart"/>
      <w:r w:rsidRPr="002E5C9C">
        <w:t>附核簽</w:t>
      </w:r>
      <w:proofErr w:type="gramEnd"/>
      <w:r w:rsidRPr="002E5C9C">
        <w:t>意見三，函請交通部於</w:t>
      </w:r>
      <w:r w:rsidRPr="002E5C9C">
        <w:t>113</w:t>
      </w:r>
      <w:r w:rsidRPr="002E5C9C">
        <w:t>年</w:t>
      </w:r>
      <w:r w:rsidRPr="002E5C9C">
        <w:t>6</w:t>
      </w:r>
      <w:r w:rsidRPr="002E5C9C">
        <w:t>月底前</w:t>
      </w:r>
      <w:proofErr w:type="gramStart"/>
      <w:r w:rsidRPr="002E5C9C">
        <w:t>函復本</w:t>
      </w:r>
      <w:proofErr w:type="gramEnd"/>
      <w:r w:rsidRPr="002E5C9C">
        <w:t>院。</w:t>
      </w:r>
    </w:p>
    <w:p w14:paraId="4BDD36D9" w14:textId="58C037ED" w:rsidR="00FB0827" w:rsidRPr="002E5C9C" w:rsidRDefault="00FB0827" w:rsidP="001A3DA3">
      <w:pPr>
        <w:pStyle w:val="aa"/>
        <w:numPr>
          <w:ilvl w:val="0"/>
          <w:numId w:val="3"/>
        </w:numPr>
        <w:ind w:firstLineChars="0"/>
        <w:jc w:val="both"/>
      </w:pPr>
      <w:r w:rsidRPr="002E5C9C">
        <w:t>內政部函復，有關</w:t>
      </w:r>
      <w:proofErr w:type="gramStart"/>
      <w:r w:rsidRPr="002E5C9C">
        <w:t>非法旅宿之</w:t>
      </w:r>
      <w:proofErr w:type="gramEnd"/>
      <w:r w:rsidRPr="002E5C9C">
        <w:t>管理，各縣市政府主管機關有無落實稽查取締或輔導合法化等情之檢討辦理情形。提請</w:t>
      </w:r>
      <w:r w:rsidRPr="002E5C9C">
        <w:t xml:space="preserve"> </w:t>
      </w:r>
      <w:r w:rsidRPr="002E5C9C">
        <w:t>討論案。</w:t>
      </w:r>
      <w:r w:rsidR="007406C0" w:rsidRPr="002E5C9C">
        <w:t>(111</w:t>
      </w:r>
      <w:proofErr w:type="gramStart"/>
      <w:r w:rsidR="007406C0" w:rsidRPr="002E5C9C">
        <w:t>交調</w:t>
      </w:r>
      <w:proofErr w:type="gramEnd"/>
      <w:r w:rsidR="007406C0" w:rsidRPr="002E5C9C">
        <w:t>28)</w:t>
      </w:r>
    </w:p>
    <w:p w14:paraId="008DEF7D" w14:textId="77777777" w:rsidR="00FB0827" w:rsidRPr="002E5C9C" w:rsidRDefault="00FB0827" w:rsidP="00FB0827">
      <w:pPr>
        <w:pStyle w:val="aa"/>
        <w:ind w:firstLineChars="0" w:hanging="1080"/>
      </w:pPr>
      <w:r w:rsidRPr="002E5C9C">
        <w:t>決議：檢附核簽意見肆，函請內政部於每年</w:t>
      </w:r>
      <w:r w:rsidRPr="002E5C9C">
        <w:t>1</w:t>
      </w:r>
      <w:r w:rsidRPr="002E5C9C">
        <w:t>月底前辦理見復。</w:t>
      </w:r>
    </w:p>
    <w:p w14:paraId="60293AEA" w14:textId="640D78BB" w:rsidR="00FB0827" w:rsidRPr="002E5C9C" w:rsidRDefault="00FB0827" w:rsidP="001A3DA3">
      <w:pPr>
        <w:pStyle w:val="aa"/>
        <w:numPr>
          <w:ilvl w:val="0"/>
          <w:numId w:val="3"/>
        </w:numPr>
        <w:ind w:firstLineChars="0"/>
        <w:jc w:val="both"/>
      </w:pPr>
      <w:r w:rsidRPr="002E5C9C">
        <w:t>交通部及金門縣政府分別函復，有關該部高速公路局代辦金門大橋工程，核有未依</w:t>
      </w:r>
      <w:proofErr w:type="gramStart"/>
      <w:r w:rsidRPr="002E5C9C">
        <w:t>契約妥處前</w:t>
      </w:r>
      <w:proofErr w:type="gramEnd"/>
      <w:r w:rsidRPr="002E5C9C">
        <w:t>標廠商遺留設施，</w:t>
      </w:r>
      <w:proofErr w:type="gramStart"/>
      <w:r w:rsidRPr="002E5C9C">
        <w:t>致涉</w:t>
      </w:r>
      <w:proofErr w:type="gramEnd"/>
      <w:r w:rsidRPr="002E5C9C">
        <w:t>入相關訴訟</w:t>
      </w:r>
      <w:proofErr w:type="gramStart"/>
      <w:r w:rsidRPr="002E5C9C">
        <w:t>案件及溢</w:t>
      </w:r>
      <w:proofErr w:type="gramEnd"/>
      <w:r w:rsidRPr="002E5C9C">
        <w:t>付契約價金等問題，有事後檢討之必要</w:t>
      </w:r>
      <w:proofErr w:type="gramStart"/>
      <w:r w:rsidRPr="002E5C9C">
        <w:t>等情案</w:t>
      </w:r>
      <w:proofErr w:type="gramEnd"/>
      <w:r w:rsidRPr="002E5C9C">
        <w:t>之辦理情形。提請</w:t>
      </w:r>
      <w:r w:rsidRPr="002E5C9C">
        <w:t xml:space="preserve"> </w:t>
      </w:r>
      <w:r w:rsidRPr="002E5C9C">
        <w:t>討論案。</w:t>
      </w:r>
      <w:r w:rsidRPr="002E5C9C">
        <w:t>(112</w:t>
      </w:r>
      <w:r w:rsidRPr="002E5C9C">
        <w:t>交調</w:t>
      </w:r>
      <w:r w:rsidRPr="002E5C9C">
        <w:t>22)</w:t>
      </w:r>
    </w:p>
    <w:p w14:paraId="168467D9" w14:textId="77777777" w:rsidR="001A3DA3" w:rsidRDefault="00FB0827" w:rsidP="00FB0827">
      <w:pPr>
        <w:pStyle w:val="aa"/>
        <w:ind w:firstLineChars="0" w:hanging="1080"/>
      </w:pPr>
      <w:r w:rsidRPr="002E5C9C">
        <w:t>決議：</w:t>
      </w:r>
    </w:p>
    <w:p w14:paraId="7AAA3EC7" w14:textId="21EFBAB8" w:rsidR="001A3DA3" w:rsidRDefault="00FB0827" w:rsidP="001A3DA3">
      <w:pPr>
        <w:pStyle w:val="aa"/>
        <w:numPr>
          <w:ilvl w:val="0"/>
          <w:numId w:val="7"/>
        </w:numPr>
        <w:ind w:leftChars="450" w:left="1800" w:firstLineChars="0"/>
        <w:jc w:val="both"/>
      </w:pPr>
      <w:r w:rsidRPr="002E5C9C">
        <w:t>檢</w:t>
      </w:r>
      <w:proofErr w:type="gramStart"/>
      <w:r w:rsidRPr="002E5C9C">
        <w:t>附核簽</w:t>
      </w:r>
      <w:proofErr w:type="gramEnd"/>
      <w:r w:rsidRPr="002E5C9C">
        <w:t>意見三，函請交通部及金門縣政府自行列管，免再</w:t>
      </w:r>
      <w:proofErr w:type="gramStart"/>
      <w:r w:rsidRPr="002E5C9C">
        <w:t>查復本</w:t>
      </w:r>
      <w:proofErr w:type="gramEnd"/>
      <w:r w:rsidRPr="002E5C9C">
        <w:t>院。</w:t>
      </w:r>
    </w:p>
    <w:p w14:paraId="28C61F2B" w14:textId="4452D9C0" w:rsidR="00FB0827" w:rsidRPr="002E5C9C" w:rsidRDefault="00FB0827" w:rsidP="001A3DA3">
      <w:pPr>
        <w:pStyle w:val="aa"/>
        <w:numPr>
          <w:ilvl w:val="0"/>
          <w:numId w:val="7"/>
        </w:numPr>
        <w:ind w:leftChars="450" w:left="1800" w:firstLineChars="0"/>
        <w:jc w:val="both"/>
      </w:pPr>
      <w:r w:rsidRPr="002E5C9C">
        <w:t>本案交通部已</w:t>
      </w:r>
      <w:proofErr w:type="gramStart"/>
      <w:r w:rsidRPr="002E5C9C">
        <w:t>研</w:t>
      </w:r>
      <w:proofErr w:type="gramEnd"/>
      <w:r w:rsidRPr="002E5C9C">
        <w:t>提改善措施，避免後續發生類此工程履約爭議案件，並協助金門縣政府建立在地化專業檢測技術人力；金門縣政府已因應通車效應，進行相關觀光行銷、建設及配套措施，尚符本院調查報告改善意旨，本調查案結案存查。</w:t>
      </w:r>
    </w:p>
    <w:p w14:paraId="69D95E01" w14:textId="77777777" w:rsidR="00FB0827" w:rsidRPr="002E5C9C" w:rsidRDefault="00FB0827" w:rsidP="00FB0827">
      <w:pPr>
        <w:pStyle w:val="aa"/>
        <w:ind w:firstLineChars="0" w:hanging="1080"/>
      </w:pPr>
    </w:p>
    <w:p w14:paraId="52F848D1" w14:textId="77777777" w:rsidR="00FB0827" w:rsidRPr="002E5C9C" w:rsidRDefault="00FB0827" w:rsidP="00FB0827">
      <w:pPr>
        <w:pStyle w:val="aa"/>
        <w:ind w:firstLineChars="0" w:hanging="1080"/>
      </w:pPr>
    </w:p>
    <w:p w14:paraId="1A0E6ED1" w14:textId="77777777" w:rsidR="00FB0827" w:rsidRPr="002E5C9C" w:rsidRDefault="00FB0827" w:rsidP="00FB0827">
      <w:pPr>
        <w:pStyle w:val="aa"/>
        <w:ind w:firstLineChars="0" w:hanging="1080"/>
      </w:pPr>
    </w:p>
    <w:p w14:paraId="36BE0930" w14:textId="2599F45C" w:rsidR="00FB0827" w:rsidRPr="002E5C9C" w:rsidRDefault="00FB0827" w:rsidP="00FB0827">
      <w:pPr>
        <w:pStyle w:val="aa"/>
        <w:ind w:left="1080" w:firstLineChars="0" w:hanging="1080"/>
      </w:pPr>
      <w:r w:rsidRPr="002E5C9C">
        <w:t>散會：下午</w:t>
      </w:r>
      <w:r w:rsidRPr="002E5C9C">
        <w:t>3</w:t>
      </w:r>
      <w:r w:rsidRPr="002E5C9C">
        <w:t>時</w:t>
      </w:r>
      <w:r w:rsidR="009D0CCB">
        <w:rPr>
          <w:rFonts w:hint="eastAsia"/>
        </w:rPr>
        <w:t>28</w:t>
      </w:r>
      <w:r w:rsidRPr="002E5C9C">
        <w:t>分</w:t>
      </w:r>
    </w:p>
    <w:p w14:paraId="3373584C" w14:textId="4A2F0498" w:rsidR="00FB0827" w:rsidRPr="002E5C9C" w:rsidRDefault="00FB0827" w:rsidP="00FB0827">
      <w:pPr>
        <w:pStyle w:val="aa"/>
        <w:ind w:firstLineChars="0" w:hanging="1080"/>
      </w:pPr>
      <w:r w:rsidRPr="002E5C9C">
        <w:t xml:space="preserve">　　　　　　　　　　　主　　席：王麗珍</w:t>
      </w:r>
    </w:p>
    <w:p w14:paraId="6B0F17A0" w14:textId="77777777" w:rsidR="00FB0827" w:rsidRPr="006E61BD" w:rsidRDefault="00FB0827" w:rsidP="00FB0827">
      <w:pPr>
        <w:pStyle w:val="aa"/>
        <w:ind w:firstLineChars="0" w:hanging="1080"/>
        <w:rPr>
          <w:rFonts w:ascii="標楷體" w:hAnsi="標楷體"/>
        </w:rPr>
      </w:pPr>
    </w:p>
    <w:p w14:paraId="1C12F905" w14:textId="77777777" w:rsidR="00F348D9" w:rsidRPr="00FB0827" w:rsidRDefault="00F348D9" w:rsidP="00FB0827"/>
    <w:sectPr w:rsidR="00F348D9" w:rsidRPr="00FB0827" w:rsidSect="00880750">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4B6BE" w14:textId="77777777" w:rsidR="00B32ACF" w:rsidRDefault="00B32ACF">
      <w:r>
        <w:separator/>
      </w:r>
    </w:p>
  </w:endnote>
  <w:endnote w:type="continuationSeparator" w:id="0">
    <w:p w14:paraId="34F48E5F" w14:textId="77777777" w:rsidR="00B32ACF" w:rsidRDefault="00B3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4F19E" w14:textId="77777777" w:rsidR="003A264A" w:rsidRDefault="00B32A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交內紀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交內紀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88642" w14:textId="77777777" w:rsidR="003A264A" w:rsidRDefault="00B32A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054B9" w14:textId="77777777" w:rsidR="00B32ACF" w:rsidRDefault="00B32ACF">
      <w:r>
        <w:separator/>
      </w:r>
    </w:p>
  </w:footnote>
  <w:footnote w:type="continuationSeparator" w:id="0">
    <w:p w14:paraId="33123F55" w14:textId="77777777" w:rsidR="00B32ACF" w:rsidRDefault="00B32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BB6F" w14:textId="77777777" w:rsidR="003A264A" w:rsidRDefault="00B32A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DEC9F" w14:textId="77777777" w:rsidR="003A264A" w:rsidRDefault="00B32AC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54F0" w14:textId="77777777" w:rsidR="003A264A" w:rsidRDefault="00B32A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2197"/>
    <w:multiLevelType w:val="hybridMultilevel"/>
    <w:tmpl w:val="8FA2E074"/>
    <w:lvl w:ilvl="0" w:tplc="3334B5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DA5AE5"/>
    <w:multiLevelType w:val="hybridMultilevel"/>
    <w:tmpl w:val="908277DA"/>
    <w:lvl w:ilvl="0" w:tplc="24F2B9E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67554F3"/>
    <w:multiLevelType w:val="hybridMultilevel"/>
    <w:tmpl w:val="5DF86E86"/>
    <w:lvl w:ilvl="0" w:tplc="3334B5B0">
      <w:start w:val="1"/>
      <w:numFmt w:val="taiwaneseCountingThousand"/>
      <w:lvlText w:val="(%1)"/>
      <w:lvlJc w:val="left"/>
      <w:pPr>
        <w:ind w:left="1560" w:hanging="480"/>
      </w:pPr>
      <w:rPr>
        <w:rFonts w:hint="eastAsia"/>
      </w:rPr>
    </w:lvl>
    <w:lvl w:ilvl="1" w:tplc="04090019">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15:restartNumberingAfterBreak="0">
    <w:nsid w:val="0B015633"/>
    <w:multiLevelType w:val="hybridMultilevel"/>
    <w:tmpl w:val="BAFE249C"/>
    <w:lvl w:ilvl="0" w:tplc="A310409A">
      <w:start w:val="1"/>
      <w:numFmt w:val="taiwaneseCountingThousand"/>
      <w:suff w:val="nothing"/>
      <w:lvlText w:val="(%1)"/>
      <w:lvlJc w:val="left"/>
      <w:pPr>
        <w:ind w:left="480" w:hanging="480"/>
      </w:pPr>
      <w:rPr>
        <w:rFonts w:hint="eastAsia"/>
      </w:rPr>
    </w:lvl>
    <w:lvl w:ilvl="1" w:tplc="E9ECA688">
      <w:start w:val="1"/>
      <w:numFmt w:val="taiwaneseCountingThousand"/>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2F7B3674"/>
    <w:multiLevelType w:val="hybridMultilevel"/>
    <w:tmpl w:val="940AE744"/>
    <w:lvl w:ilvl="0" w:tplc="3334B5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8055C8C"/>
    <w:multiLevelType w:val="hybridMultilevel"/>
    <w:tmpl w:val="7DD263FA"/>
    <w:lvl w:ilvl="0" w:tplc="3334B5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643B62"/>
    <w:multiLevelType w:val="hybridMultilevel"/>
    <w:tmpl w:val="0AA22698"/>
    <w:lvl w:ilvl="0" w:tplc="D78E19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F68271E"/>
    <w:multiLevelType w:val="hybridMultilevel"/>
    <w:tmpl w:val="B4E40A7E"/>
    <w:lvl w:ilvl="0" w:tplc="3334B5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F76F3A"/>
    <w:multiLevelType w:val="hybridMultilevel"/>
    <w:tmpl w:val="A6BE373C"/>
    <w:lvl w:ilvl="0" w:tplc="D78E19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82044BD"/>
    <w:multiLevelType w:val="hybridMultilevel"/>
    <w:tmpl w:val="B59A75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44346F8"/>
    <w:multiLevelType w:val="hybridMultilevel"/>
    <w:tmpl w:val="20305CB0"/>
    <w:lvl w:ilvl="0" w:tplc="B4280A4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57A51903"/>
    <w:multiLevelType w:val="hybridMultilevel"/>
    <w:tmpl w:val="09E60372"/>
    <w:lvl w:ilvl="0" w:tplc="23C6C55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3783605"/>
    <w:multiLevelType w:val="hybridMultilevel"/>
    <w:tmpl w:val="18362150"/>
    <w:lvl w:ilvl="0" w:tplc="3334B5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D6A5393"/>
    <w:multiLevelType w:val="hybridMultilevel"/>
    <w:tmpl w:val="D714CF8E"/>
    <w:lvl w:ilvl="0" w:tplc="3334B5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03615D7"/>
    <w:multiLevelType w:val="hybridMultilevel"/>
    <w:tmpl w:val="28C226DC"/>
    <w:lvl w:ilvl="0" w:tplc="A310409A">
      <w:start w:val="1"/>
      <w:numFmt w:val="taiwaneseCountingThousand"/>
      <w:suff w:val="nothing"/>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765F5E93"/>
    <w:multiLevelType w:val="hybridMultilevel"/>
    <w:tmpl w:val="013E294E"/>
    <w:lvl w:ilvl="0" w:tplc="2116994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8"/>
  </w:num>
  <w:num w:numId="3">
    <w:abstractNumId w:val="6"/>
  </w:num>
  <w:num w:numId="4">
    <w:abstractNumId w:val="3"/>
  </w:num>
  <w:num w:numId="5">
    <w:abstractNumId w:val="10"/>
  </w:num>
  <w:num w:numId="6">
    <w:abstractNumId w:val="14"/>
  </w:num>
  <w:num w:numId="7">
    <w:abstractNumId w:val="1"/>
  </w:num>
  <w:num w:numId="8">
    <w:abstractNumId w:val="2"/>
  </w:num>
  <w:num w:numId="9">
    <w:abstractNumId w:val="7"/>
  </w:num>
  <w:num w:numId="10">
    <w:abstractNumId w:val="0"/>
  </w:num>
  <w:num w:numId="11">
    <w:abstractNumId w:val="12"/>
  </w:num>
  <w:num w:numId="12">
    <w:abstractNumId w:val="5"/>
  </w:num>
  <w:num w:numId="13">
    <w:abstractNumId w:val="13"/>
  </w:num>
  <w:num w:numId="14">
    <w:abstractNumId w:val="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1A3DA3"/>
    <w:rsid w:val="001E3FD0"/>
    <w:rsid w:val="002E5C9C"/>
    <w:rsid w:val="0072109C"/>
    <w:rsid w:val="007406C0"/>
    <w:rsid w:val="00990315"/>
    <w:rsid w:val="009D0CCB"/>
    <w:rsid w:val="00B32ACF"/>
    <w:rsid w:val="00D06320"/>
    <w:rsid w:val="00D91CC0"/>
    <w:rsid w:val="00E7437E"/>
    <w:rsid w:val="00EB4F76"/>
    <w:rsid w:val="00F348D9"/>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99C3"/>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192</Words>
  <Characters>1100</Characters>
  <Application>Microsoft Office Word</Application>
  <DocSecurity>2</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蔡昀穎</cp:lastModifiedBy>
  <cp:revision>9</cp:revision>
  <dcterms:created xsi:type="dcterms:W3CDTF">2021-04-29T08:19:00Z</dcterms:created>
  <dcterms:modified xsi:type="dcterms:W3CDTF">2024-04-15T10:27:00Z</dcterms:modified>
</cp:coreProperties>
</file>