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5F3D39" w:rsidRDefault="00FB0827" w:rsidP="00FB0827">
      <w:pPr>
        <w:pStyle w:val="aa"/>
        <w:ind w:left="0" w:firstLineChars="0" w:firstLine="0"/>
      </w:pPr>
      <w:bookmarkStart w:id="0" w:name="_GoBack"/>
      <w:bookmarkEnd w:id="0"/>
      <w:r w:rsidRPr="005F3D39">
        <w:t>監察院交通及採購委員會第</w:t>
      </w:r>
      <w:r w:rsidRPr="005F3D39">
        <w:t>6</w:t>
      </w:r>
      <w:r w:rsidRPr="005F3D39">
        <w:t>屆第</w:t>
      </w:r>
      <w:r w:rsidRPr="005F3D39">
        <w:t>42</w:t>
      </w:r>
      <w:r w:rsidRPr="005F3D39">
        <w:t>次會議紀錄</w:t>
      </w:r>
    </w:p>
    <w:p w14:paraId="787DBC0F" w14:textId="3CD60A27" w:rsidR="00FB0827" w:rsidRPr="005F3D39" w:rsidRDefault="00FB0827" w:rsidP="00FB0827">
      <w:pPr>
        <w:pStyle w:val="aa"/>
        <w:ind w:left="1440" w:hangingChars="400" w:hanging="1440"/>
        <w:rPr>
          <w:szCs w:val="32"/>
        </w:rPr>
      </w:pPr>
      <w:r w:rsidRPr="005F3D39">
        <w:rPr>
          <w:szCs w:val="32"/>
        </w:rPr>
        <w:t>時　間：中華民國</w:t>
      </w:r>
      <w:r w:rsidRPr="005F3D39">
        <w:rPr>
          <w:szCs w:val="32"/>
        </w:rPr>
        <w:t>113</w:t>
      </w:r>
      <w:r w:rsidRPr="005F3D39">
        <w:rPr>
          <w:szCs w:val="32"/>
        </w:rPr>
        <w:t>年</w:t>
      </w:r>
      <w:r w:rsidRPr="005F3D39">
        <w:rPr>
          <w:szCs w:val="32"/>
        </w:rPr>
        <w:t>1</w:t>
      </w:r>
      <w:r w:rsidRPr="005F3D39">
        <w:rPr>
          <w:szCs w:val="32"/>
        </w:rPr>
        <w:t>月</w:t>
      </w:r>
      <w:r w:rsidRPr="005F3D39">
        <w:rPr>
          <w:szCs w:val="32"/>
        </w:rPr>
        <w:t>9</w:t>
      </w:r>
      <w:r w:rsidRPr="005F3D39">
        <w:rPr>
          <w:szCs w:val="32"/>
        </w:rPr>
        <w:t>日</w:t>
      </w:r>
      <w:r w:rsidRPr="005F3D39">
        <w:rPr>
          <w:szCs w:val="32"/>
        </w:rPr>
        <w:t>(</w:t>
      </w:r>
      <w:r w:rsidRPr="005F3D39">
        <w:rPr>
          <w:szCs w:val="32"/>
        </w:rPr>
        <w:t>星期二</w:t>
      </w:r>
      <w:r w:rsidRPr="005F3D39">
        <w:rPr>
          <w:szCs w:val="32"/>
        </w:rPr>
        <w:t>)</w:t>
      </w:r>
      <w:r w:rsidRPr="005F3D39">
        <w:rPr>
          <w:szCs w:val="32"/>
        </w:rPr>
        <w:t>下午</w:t>
      </w:r>
      <w:r w:rsidRPr="005F3D39">
        <w:rPr>
          <w:szCs w:val="32"/>
        </w:rPr>
        <w:t>2</w:t>
      </w:r>
      <w:r w:rsidRPr="005F3D39">
        <w:rPr>
          <w:szCs w:val="32"/>
        </w:rPr>
        <w:t>時</w:t>
      </w:r>
      <w:r w:rsidRPr="005F3D39">
        <w:rPr>
          <w:szCs w:val="32"/>
        </w:rPr>
        <w:t>30</w:t>
      </w:r>
      <w:r w:rsidRPr="005F3D39">
        <w:rPr>
          <w:szCs w:val="32"/>
        </w:rPr>
        <w:t>分</w:t>
      </w:r>
    </w:p>
    <w:p w14:paraId="0AA4746D" w14:textId="77777777" w:rsidR="00FB0827" w:rsidRPr="005F3D39" w:rsidRDefault="00FB0827" w:rsidP="00FB0827">
      <w:pPr>
        <w:pStyle w:val="aa"/>
        <w:ind w:left="1793" w:hangingChars="498" w:hanging="1793"/>
        <w:rPr>
          <w:szCs w:val="32"/>
        </w:rPr>
      </w:pPr>
      <w:r w:rsidRPr="005F3D39">
        <w:rPr>
          <w:szCs w:val="32"/>
        </w:rPr>
        <w:t>地　點：第</w:t>
      </w:r>
      <w:r w:rsidRPr="005F3D39">
        <w:rPr>
          <w:szCs w:val="32"/>
        </w:rPr>
        <w:t>1</w:t>
      </w:r>
      <w:r w:rsidRPr="005F3D39">
        <w:rPr>
          <w:szCs w:val="32"/>
        </w:rPr>
        <w:t>會議室</w:t>
      </w:r>
    </w:p>
    <w:p w14:paraId="62133F81" w14:textId="77777777" w:rsidR="00FB0827" w:rsidRPr="005F3D39" w:rsidRDefault="00FB0827" w:rsidP="00FB0827">
      <w:pPr>
        <w:pStyle w:val="aa"/>
        <w:ind w:left="1793" w:hangingChars="498" w:hanging="1793"/>
      </w:pPr>
      <w:r w:rsidRPr="005F3D39">
        <w:t>出席委員：王美玉、王麗珍、林文程、林國明、林盛豐、施錦芳、范巽綠、郭文東、葉宜津、賴振昌、賴鼎銘、鴻義章</w:t>
      </w:r>
    </w:p>
    <w:p w14:paraId="177823C3" w14:textId="732EFF73" w:rsidR="00FB0827" w:rsidRPr="005F3D39" w:rsidRDefault="00FB0827" w:rsidP="00FB0827">
      <w:pPr>
        <w:pStyle w:val="aa"/>
        <w:ind w:left="1793" w:hangingChars="498" w:hanging="1793"/>
      </w:pPr>
      <w:r w:rsidRPr="005F3D39">
        <w:t>列席委員：李鴻鈞、</w:t>
      </w:r>
      <w:r w:rsidR="00916735" w:rsidRPr="005F3D39">
        <w:t>王幼玲、</w:t>
      </w:r>
      <w:r w:rsidRPr="005F3D39">
        <w:t>林郁容、紀惠容、</w:t>
      </w:r>
      <w:proofErr w:type="gramStart"/>
      <w:r w:rsidRPr="005F3D39">
        <w:t>浦忠成</w:t>
      </w:r>
      <w:proofErr w:type="gramEnd"/>
      <w:r w:rsidRPr="005F3D39">
        <w:t>、高涌誠、張菊芳、陳景峻、葉大華、趙永清、蔡崇義、蕭自佑、蘇麗瓊</w:t>
      </w:r>
    </w:p>
    <w:p w14:paraId="7700B8E4" w14:textId="77777777" w:rsidR="00FB0827" w:rsidRPr="005F3D39" w:rsidRDefault="00FB0827" w:rsidP="00FB0827">
      <w:pPr>
        <w:pStyle w:val="aa"/>
        <w:ind w:left="0" w:firstLineChars="0" w:firstLine="0"/>
      </w:pPr>
      <w:r w:rsidRPr="005F3D39">
        <w:t>主　　席：賴鼎銘</w:t>
      </w:r>
    </w:p>
    <w:p w14:paraId="71C206D9" w14:textId="77777777" w:rsidR="00FB0827" w:rsidRPr="005F3D39" w:rsidRDefault="00FB0827" w:rsidP="00FB0827">
      <w:pPr>
        <w:pStyle w:val="aa"/>
        <w:ind w:left="0" w:firstLineChars="0" w:firstLine="0"/>
      </w:pPr>
      <w:r w:rsidRPr="005F3D39">
        <w:t>主任秘書：鄭旭浩</w:t>
      </w:r>
    </w:p>
    <w:p w14:paraId="3B8DB522" w14:textId="77777777" w:rsidR="00FB0827" w:rsidRPr="005F3D39" w:rsidRDefault="00FB0827" w:rsidP="00FB0827">
      <w:pPr>
        <w:pStyle w:val="aa"/>
        <w:ind w:left="0" w:firstLineChars="0" w:firstLine="0"/>
      </w:pPr>
      <w:r w:rsidRPr="005F3D39">
        <w:t>紀　　錄：蔡昀穎</w:t>
      </w:r>
    </w:p>
    <w:p w14:paraId="466AAE65" w14:textId="77777777" w:rsidR="00FB0827" w:rsidRPr="005F3D39" w:rsidRDefault="00FB0827" w:rsidP="00FB0827">
      <w:pPr>
        <w:pStyle w:val="aa"/>
        <w:ind w:left="0" w:firstLineChars="0" w:firstLine="0"/>
      </w:pPr>
      <w:r w:rsidRPr="005F3D39">
        <w:t xml:space="preserve">　　甲、報告事項</w:t>
      </w:r>
    </w:p>
    <w:p w14:paraId="5F422146" w14:textId="6C52A914" w:rsidR="00FB0827" w:rsidRPr="005F3D39" w:rsidRDefault="00FB0827" w:rsidP="006060C9">
      <w:pPr>
        <w:pStyle w:val="aa"/>
        <w:numPr>
          <w:ilvl w:val="0"/>
          <w:numId w:val="2"/>
        </w:numPr>
        <w:ind w:firstLineChars="0"/>
        <w:jc w:val="both"/>
      </w:pPr>
      <w:r w:rsidRPr="005F3D39">
        <w:t>宣讀上次會議紀錄。</w:t>
      </w:r>
    </w:p>
    <w:p w14:paraId="070367E8" w14:textId="77777777" w:rsidR="00FB0827" w:rsidRPr="005F3D39" w:rsidRDefault="00FB0827" w:rsidP="006060C9">
      <w:pPr>
        <w:pStyle w:val="aa"/>
        <w:ind w:firstLineChars="0" w:hanging="1080"/>
        <w:jc w:val="both"/>
      </w:pPr>
      <w:r w:rsidRPr="005F3D39">
        <w:t>決定：確定。</w:t>
      </w:r>
    </w:p>
    <w:p w14:paraId="5F412573" w14:textId="3A951C07" w:rsidR="00FB0827" w:rsidRPr="005F3D39" w:rsidRDefault="00FB0827" w:rsidP="006060C9">
      <w:pPr>
        <w:pStyle w:val="aa"/>
        <w:numPr>
          <w:ilvl w:val="0"/>
          <w:numId w:val="2"/>
        </w:numPr>
        <w:ind w:firstLineChars="0"/>
        <w:jc w:val="both"/>
      </w:pPr>
      <w:r w:rsidRPr="005F3D39">
        <w:t>交通部函復，有關本會</w:t>
      </w:r>
      <w:r w:rsidRPr="005F3D39">
        <w:t>112</w:t>
      </w:r>
      <w:r w:rsidRPr="005F3D39">
        <w:t>年</w:t>
      </w:r>
      <w:r w:rsidRPr="005F3D39">
        <w:t>11</w:t>
      </w:r>
      <w:r w:rsidRPr="005F3D39">
        <w:t>月</w:t>
      </w:r>
      <w:r w:rsidRPr="005F3D39">
        <w:t>24</w:t>
      </w:r>
      <w:r w:rsidRPr="005F3D39">
        <w:t>日巡察該部之會議紀錄，報請</w:t>
      </w:r>
      <w:r w:rsidRPr="005F3D39">
        <w:t xml:space="preserve"> </w:t>
      </w:r>
      <w:r w:rsidRPr="005F3D39">
        <w:t>鑒察。</w:t>
      </w:r>
    </w:p>
    <w:p w14:paraId="61469201" w14:textId="77777777" w:rsidR="00FB0827" w:rsidRPr="005F3D39" w:rsidRDefault="00FB0827" w:rsidP="006060C9">
      <w:pPr>
        <w:pStyle w:val="aa"/>
        <w:ind w:firstLineChars="0" w:hanging="1080"/>
        <w:jc w:val="both"/>
      </w:pPr>
      <w:r w:rsidRPr="005F3D39">
        <w:t>決定：存</w:t>
      </w:r>
      <w:proofErr w:type="gramStart"/>
      <w:r w:rsidRPr="005F3D39">
        <w:t>會備參</w:t>
      </w:r>
      <w:proofErr w:type="gramEnd"/>
      <w:r w:rsidRPr="005F3D39">
        <w:t>。</w:t>
      </w:r>
    </w:p>
    <w:p w14:paraId="00FF5A91" w14:textId="77777777" w:rsidR="00FB0827" w:rsidRPr="005F3D39" w:rsidRDefault="00FB0827" w:rsidP="006060C9">
      <w:pPr>
        <w:pStyle w:val="aa"/>
        <w:ind w:left="0" w:firstLineChars="0" w:firstLine="0"/>
        <w:jc w:val="both"/>
      </w:pPr>
      <w:r w:rsidRPr="005F3D39">
        <w:t xml:space="preserve">　　乙、討論事項</w:t>
      </w:r>
    </w:p>
    <w:p w14:paraId="6B5C1969" w14:textId="60ED7670" w:rsidR="00FB0827" w:rsidRPr="005F3D39" w:rsidRDefault="00FB0827" w:rsidP="006060C9">
      <w:pPr>
        <w:pStyle w:val="aa"/>
        <w:numPr>
          <w:ilvl w:val="0"/>
          <w:numId w:val="3"/>
        </w:numPr>
        <w:ind w:firstLineChars="0"/>
        <w:jc w:val="both"/>
      </w:pPr>
      <w:r w:rsidRPr="005F3D39">
        <w:t>王麗珍委員、葉宜津委員、賴鼎銘委員自動調查，</w:t>
      </w:r>
      <w:proofErr w:type="gramStart"/>
      <w:r w:rsidRPr="005F3D39">
        <w:t>邇</w:t>
      </w:r>
      <w:proofErr w:type="gramEnd"/>
      <w:r w:rsidRPr="005F3D39">
        <w:t>來發生多起民間企業個人資料外洩甚至被上網兜售事件，包括雄獅旅行社股份有限公司、中華航空公司、和運租車股份有限公司和雲行動服務</w:t>
      </w:r>
      <w:proofErr w:type="spellStart"/>
      <w:r w:rsidRPr="005F3D39">
        <w:t>iRent</w:t>
      </w:r>
      <w:proofErr w:type="spellEnd"/>
      <w:r w:rsidRPr="005F3D39">
        <w:t>、微風廣場實業股份有限公司等，外洩資料達數百萬筆，究原因為</w:t>
      </w:r>
      <w:r w:rsidRPr="005F3D39">
        <w:lastRenderedPageBreak/>
        <w:t>何？政府相關機關包含各該公司目的事業主管機關</w:t>
      </w:r>
      <w:proofErr w:type="gramStart"/>
      <w:r w:rsidRPr="005F3D39">
        <w:t>及資安專責</w:t>
      </w:r>
      <w:proofErr w:type="gramEnd"/>
      <w:r w:rsidRPr="005F3D39">
        <w:t>單位對該等民間</w:t>
      </w:r>
      <w:proofErr w:type="gramStart"/>
      <w:r w:rsidRPr="005F3D39">
        <w:t>企業資安</w:t>
      </w:r>
      <w:proofErr w:type="gramEnd"/>
      <w:r w:rsidRPr="005F3D39">
        <w:t>納管與平時之監督、事後之處罰是否足夠？現行相關法令是否完備？未來應處防範之道為何？</w:t>
      </w:r>
      <w:proofErr w:type="gramStart"/>
      <w:r w:rsidRPr="005F3D39">
        <w:t>均有深入</w:t>
      </w:r>
      <w:proofErr w:type="gramEnd"/>
      <w:r w:rsidRPr="005F3D39">
        <w:t>瞭解之必要</w:t>
      </w:r>
      <w:proofErr w:type="gramStart"/>
      <w:r w:rsidRPr="005F3D39">
        <w:t>等情案</w:t>
      </w:r>
      <w:proofErr w:type="gramEnd"/>
      <w:r w:rsidRPr="005F3D39">
        <w:t>之調查報告。提請</w:t>
      </w:r>
      <w:r w:rsidRPr="005F3D39">
        <w:t xml:space="preserve"> </w:t>
      </w:r>
      <w:r w:rsidRPr="005F3D39">
        <w:t>討論案。</w:t>
      </w:r>
    </w:p>
    <w:p w14:paraId="491BF1EB" w14:textId="77777777" w:rsidR="006060C9" w:rsidRDefault="00FB0827" w:rsidP="006060C9">
      <w:pPr>
        <w:pStyle w:val="aa"/>
        <w:ind w:firstLineChars="0" w:hanging="1080"/>
        <w:jc w:val="both"/>
      </w:pPr>
      <w:r w:rsidRPr="005F3D39">
        <w:t>決議：</w:t>
      </w:r>
    </w:p>
    <w:p w14:paraId="72CF07BB" w14:textId="51227B2E" w:rsidR="006060C9" w:rsidRDefault="00FB0827" w:rsidP="006060C9">
      <w:pPr>
        <w:pStyle w:val="aa"/>
        <w:numPr>
          <w:ilvl w:val="1"/>
          <w:numId w:val="3"/>
        </w:numPr>
        <w:ind w:leftChars="450" w:left="1800" w:firstLineChars="0"/>
        <w:jc w:val="both"/>
      </w:pPr>
      <w:r w:rsidRPr="005F3D39">
        <w:t>調查報告修正後通過</w:t>
      </w:r>
      <w:r w:rsidR="006C5274">
        <w:rPr>
          <w:rFonts w:hint="eastAsia"/>
        </w:rPr>
        <w:t>(</w:t>
      </w:r>
      <w:r w:rsidR="006C5274">
        <w:rPr>
          <w:rFonts w:hint="eastAsia"/>
        </w:rPr>
        <w:t>請參考委員發言意見</w:t>
      </w:r>
      <w:r w:rsidR="006C5274">
        <w:rPr>
          <w:rFonts w:hint="eastAsia"/>
        </w:rPr>
        <w:t>)</w:t>
      </w:r>
      <w:r w:rsidRPr="005F3D39">
        <w:t>。</w:t>
      </w:r>
    </w:p>
    <w:p w14:paraId="41814C55" w14:textId="668E844A" w:rsidR="006060C9" w:rsidRDefault="00FB0827" w:rsidP="006060C9">
      <w:pPr>
        <w:pStyle w:val="aa"/>
        <w:numPr>
          <w:ilvl w:val="1"/>
          <w:numId w:val="3"/>
        </w:numPr>
        <w:ind w:leftChars="450" w:left="1800" w:firstLineChars="0"/>
        <w:jc w:val="both"/>
      </w:pPr>
      <w:r w:rsidRPr="005F3D39">
        <w:t>調查意見一，函請行政院督</w:t>
      </w:r>
      <w:proofErr w:type="gramStart"/>
      <w:r w:rsidRPr="005F3D39">
        <w:t>飭</w:t>
      </w:r>
      <w:proofErr w:type="gramEnd"/>
      <w:r w:rsidRPr="005F3D39">
        <w:t>所屬確實檢討改進</w:t>
      </w:r>
      <w:proofErr w:type="gramStart"/>
      <w:r w:rsidRPr="005F3D39">
        <w:t>見復</w:t>
      </w:r>
      <w:proofErr w:type="gramEnd"/>
      <w:r w:rsidRPr="005F3D39">
        <w:t>。</w:t>
      </w:r>
    </w:p>
    <w:p w14:paraId="573EAFAE" w14:textId="0475FF66" w:rsidR="006060C9" w:rsidRDefault="00FB0827" w:rsidP="006060C9">
      <w:pPr>
        <w:pStyle w:val="aa"/>
        <w:numPr>
          <w:ilvl w:val="1"/>
          <w:numId w:val="3"/>
        </w:numPr>
        <w:ind w:leftChars="450" w:left="1800" w:firstLineChars="0"/>
        <w:jc w:val="both"/>
      </w:pPr>
      <w:r w:rsidRPr="005F3D39">
        <w:t>調查意見二、三，函請行政院</w:t>
      </w:r>
      <w:proofErr w:type="gramStart"/>
      <w:r w:rsidRPr="005F3D39">
        <w:t>研</w:t>
      </w:r>
      <w:proofErr w:type="gramEnd"/>
      <w:r w:rsidRPr="005F3D39">
        <w:t>處</w:t>
      </w:r>
      <w:proofErr w:type="gramStart"/>
      <w:r w:rsidRPr="005F3D39">
        <w:t>見復</w:t>
      </w:r>
      <w:proofErr w:type="gramEnd"/>
      <w:r w:rsidRPr="005F3D39">
        <w:t>。</w:t>
      </w:r>
    </w:p>
    <w:p w14:paraId="1789275F" w14:textId="3DD3B0D7" w:rsidR="006060C9" w:rsidRDefault="00FB0827" w:rsidP="006060C9">
      <w:pPr>
        <w:pStyle w:val="aa"/>
        <w:numPr>
          <w:ilvl w:val="1"/>
          <w:numId w:val="3"/>
        </w:numPr>
        <w:ind w:leftChars="450" w:left="1800" w:firstLineChars="0"/>
        <w:jc w:val="both"/>
      </w:pPr>
      <w:r w:rsidRPr="005F3D39">
        <w:t>調查意見四，函請數位發展部確實檢討改進</w:t>
      </w:r>
      <w:proofErr w:type="gramStart"/>
      <w:r w:rsidRPr="005F3D39">
        <w:t>見復。</w:t>
      </w:r>
      <w:proofErr w:type="gramEnd"/>
    </w:p>
    <w:p w14:paraId="4747C44F" w14:textId="6E76548D" w:rsidR="00FB0827" w:rsidRPr="005F3D39" w:rsidRDefault="00FB0827" w:rsidP="006060C9">
      <w:pPr>
        <w:pStyle w:val="aa"/>
        <w:numPr>
          <w:ilvl w:val="1"/>
          <w:numId w:val="3"/>
        </w:numPr>
        <w:ind w:leftChars="450" w:left="1800" w:firstLineChars="0"/>
        <w:jc w:val="both"/>
      </w:pPr>
      <w:r w:rsidRPr="005F3D39">
        <w:t>調查報告之案由、調查意見及處理辦法上網公布</w:t>
      </w:r>
      <w:r w:rsidR="006C5274">
        <w:rPr>
          <w:rFonts w:hint="eastAsia"/>
        </w:rPr>
        <w:t>(</w:t>
      </w:r>
      <w:r w:rsidR="006C5274">
        <w:rPr>
          <w:rFonts w:hint="eastAsia"/>
        </w:rPr>
        <w:t>修正之調查報告附卷存檔</w:t>
      </w:r>
      <w:r w:rsidR="006C5274">
        <w:rPr>
          <w:rFonts w:hint="eastAsia"/>
        </w:rPr>
        <w:t>)</w:t>
      </w:r>
      <w:r w:rsidRPr="005F3D39">
        <w:t>。</w:t>
      </w:r>
    </w:p>
    <w:p w14:paraId="2742EB95" w14:textId="25C9A0B4" w:rsidR="00FB0827" w:rsidRPr="005F3D39" w:rsidRDefault="00FB0827" w:rsidP="006060C9">
      <w:pPr>
        <w:pStyle w:val="aa"/>
        <w:numPr>
          <w:ilvl w:val="0"/>
          <w:numId w:val="3"/>
        </w:numPr>
        <w:ind w:firstLineChars="0"/>
        <w:jc w:val="both"/>
      </w:pPr>
      <w:r w:rsidRPr="005F3D39">
        <w:t>蔡崇義委員、陳景峻委員、王麗珍委員調查，據審計部</w:t>
      </w:r>
      <w:proofErr w:type="gramStart"/>
      <w:r w:rsidRPr="005F3D39">
        <w:t>110</w:t>
      </w:r>
      <w:proofErr w:type="gramEnd"/>
      <w:r w:rsidRPr="005F3D39">
        <w:t>年度花蓮縣總決算審核報告，花蓮縣政府為推動花蓮地區觀光發展，辦理花蓮市日出觀光香榭大道整體景觀工程計畫，惟變更設計未獲中央補助機關備查即先行施作，且計畫執行進度大幅落後，亟待研謀改善</w:t>
      </w:r>
      <w:proofErr w:type="gramStart"/>
      <w:r w:rsidRPr="005F3D39">
        <w:t>等情案</w:t>
      </w:r>
      <w:proofErr w:type="gramEnd"/>
      <w:r w:rsidRPr="005F3D39">
        <w:t>之調查報告。提請</w:t>
      </w:r>
      <w:r w:rsidRPr="005F3D39">
        <w:t xml:space="preserve"> </w:t>
      </w:r>
      <w:r w:rsidRPr="005F3D39">
        <w:t>討論案。</w:t>
      </w:r>
    </w:p>
    <w:p w14:paraId="3F2CF06B" w14:textId="77777777" w:rsidR="00D32070" w:rsidRDefault="00FB0827" w:rsidP="00D32070">
      <w:pPr>
        <w:pStyle w:val="aa"/>
        <w:pBdr>
          <w:left w:val="single" w:sz="4" w:space="31" w:color="FFFFFF"/>
        </w:pBdr>
        <w:ind w:firstLineChars="0" w:hanging="1080"/>
        <w:jc w:val="both"/>
      </w:pPr>
      <w:r w:rsidRPr="005F3D39">
        <w:t>決議：</w:t>
      </w:r>
    </w:p>
    <w:p w14:paraId="13F2D594" w14:textId="32DC7D36" w:rsidR="00D32070" w:rsidRDefault="00FB0827" w:rsidP="00D32070">
      <w:pPr>
        <w:pStyle w:val="aa"/>
        <w:numPr>
          <w:ilvl w:val="0"/>
          <w:numId w:val="4"/>
        </w:numPr>
        <w:pBdr>
          <w:left w:val="single" w:sz="4" w:space="31" w:color="FFFFFF"/>
        </w:pBdr>
        <w:ind w:leftChars="450" w:left="1800" w:hangingChars="200" w:hanging="720"/>
        <w:jc w:val="both"/>
      </w:pPr>
      <w:r w:rsidRPr="005F3D39">
        <w:t>調查報告修正後通過</w:t>
      </w:r>
      <w:r w:rsidR="006C5274">
        <w:rPr>
          <w:rFonts w:hint="eastAsia"/>
        </w:rPr>
        <w:t>(</w:t>
      </w:r>
      <w:r w:rsidR="006C5274">
        <w:rPr>
          <w:rFonts w:hint="eastAsia"/>
        </w:rPr>
        <w:t>請參考</w:t>
      </w:r>
      <w:r w:rsidR="003F6C3A" w:rsidRPr="003F6C3A">
        <w:rPr>
          <w:rFonts w:hint="eastAsia"/>
        </w:rPr>
        <w:t>委員</w:t>
      </w:r>
      <w:r w:rsidR="006C5274">
        <w:rPr>
          <w:rFonts w:hint="eastAsia"/>
        </w:rPr>
        <w:t>發言意見</w:t>
      </w:r>
      <w:r w:rsidR="006C5274">
        <w:rPr>
          <w:rFonts w:hint="eastAsia"/>
        </w:rPr>
        <w:t>)</w:t>
      </w:r>
      <w:r w:rsidRPr="005F3D39">
        <w:t>。</w:t>
      </w:r>
    </w:p>
    <w:p w14:paraId="0281DA23" w14:textId="7B269C31" w:rsidR="00D32070" w:rsidRDefault="00FB0827" w:rsidP="00D32070">
      <w:pPr>
        <w:pStyle w:val="aa"/>
        <w:numPr>
          <w:ilvl w:val="0"/>
          <w:numId w:val="4"/>
        </w:numPr>
        <w:pBdr>
          <w:left w:val="single" w:sz="4" w:space="31" w:color="FFFFFF"/>
        </w:pBdr>
        <w:ind w:leftChars="450" w:left="1800" w:hangingChars="200" w:hanging="720"/>
        <w:jc w:val="both"/>
      </w:pPr>
      <w:r w:rsidRPr="005F3D39">
        <w:t>調查意見一至三，函請花蓮縣政府檢討改進</w:t>
      </w:r>
      <w:proofErr w:type="gramStart"/>
      <w:r w:rsidRPr="005F3D39">
        <w:t>見復。</w:t>
      </w:r>
      <w:proofErr w:type="gramEnd"/>
    </w:p>
    <w:p w14:paraId="1490F2D1" w14:textId="1342F432" w:rsidR="00D32070" w:rsidRDefault="00FB0827" w:rsidP="00D32070">
      <w:pPr>
        <w:pStyle w:val="aa"/>
        <w:numPr>
          <w:ilvl w:val="0"/>
          <w:numId w:val="4"/>
        </w:numPr>
        <w:pBdr>
          <w:left w:val="single" w:sz="4" w:space="31" w:color="FFFFFF"/>
        </w:pBdr>
        <w:ind w:leftChars="450" w:left="1800" w:hangingChars="200" w:hanging="720"/>
        <w:jc w:val="both"/>
      </w:pPr>
      <w:r w:rsidRPr="005F3D39">
        <w:lastRenderedPageBreak/>
        <w:t>調查意見一、三，函請行政院督導交通部檢討改進</w:t>
      </w:r>
      <w:proofErr w:type="gramStart"/>
      <w:r w:rsidRPr="005F3D39">
        <w:t>見復。</w:t>
      </w:r>
      <w:proofErr w:type="gramEnd"/>
    </w:p>
    <w:p w14:paraId="3B1BFF66" w14:textId="0A9EE754" w:rsidR="00D32070" w:rsidRDefault="00FB0827" w:rsidP="00D32070">
      <w:pPr>
        <w:pStyle w:val="aa"/>
        <w:numPr>
          <w:ilvl w:val="0"/>
          <w:numId w:val="4"/>
        </w:numPr>
        <w:pBdr>
          <w:left w:val="single" w:sz="4" w:space="31" w:color="FFFFFF"/>
        </w:pBdr>
        <w:ind w:leftChars="450" w:left="1800" w:hangingChars="200" w:hanging="720"/>
        <w:jc w:val="both"/>
      </w:pPr>
      <w:r w:rsidRPr="005F3D39">
        <w:t>調查意見一至三，函復審計部。</w:t>
      </w:r>
    </w:p>
    <w:p w14:paraId="4D5487A6" w14:textId="0DCAA5C0" w:rsidR="00FB0827" w:rsidRPr="005F3D39" w:rsidRDefault="00FB0827" w:rsidP="00D32070">
      <w:pPr>
        <w:pStyle w:val="aa"/>
        <w:numPr>
          <w:ilvl w:val="0"/>
          <w:numId w:val="4"/>
        </w:numPr>
        <w:pBdr>
          <w:left w:val="single" w:sz="4" w:space="31" w:color="FFFFFF"/>
        </w:pBdr>
        <w:ind w:leftChars="450" w:left="1800" w:hangingChars="200" w:hanging="720"/>
        <w:jc w:val="both"/>
      </w:pPr>
      <w:r w:rsidRPr="005F3D39">
        <w:t>調查報告之案由、調查意見及處理辦法上網公布，附錄及附圖不公布</w:t>
      </w:r>
      <w:r w:rsidR="006C5274">
        <w:rPr>
          <w:rFonts w:hint="eastAsia"/>
        </w:rPr>
        <w:t>(</w:t>
      </w:r>
      <w:r w:rsidR="006C5274">
        <w:rPr>
          <w:rFonts w:hint="eastAsia"/>
        </w:rPr>
        <w:t>修正之調查報告附卷存檔</w:t>
      </w:r>
      <w:r w:rsidR="006C5274">
        <w:rPr>
          <w:rFonts w:hint="eastAsia"/>
        </w:rPr>
        <w:t>)</w:t>
      </w:r>
      <w:r w:rsidRPr="005F3D39">
        <w:t>。</w:t>
      </w:r>
    </w:p>
    <w:p w14:paraId="3EE4C0F3" w14:textId="2A8B3CD0" w:rsidR="00FB0827" w:rsidRPr="005F3D39" w:rsidRDefault="00FB0827" w:rsidP="006060C9">
      <w:pPr>
        <w:pStyle w:val="aa"/>
        <w:numPr>
          <w:ilvl w:val="0"/>
          <w:numId w:val="3"/>
        </w:numPr>
        <w:ind w:firstLineChars="0"/>
        <w:jc w:val="both"/>
      </w:pPr>
      <w:r w:rsidRPr="005F3D39">
        <w:t>監察業務處移來</w:t>
      </w:r>
      <w:proofErr w:type="gramStart"/>
      <w:r w:rsidRPr="005F3D39">
        <w:t>審計部函報</w:t>
      </w:r>
      <w:proofErr w:type="gramEnd"/>
      <w:r w:rsidRPr="005F3D39">
        <w:t>，該部臺北市審計處派員查核臺北市政府辦理「</w:t>
      </w:r>
      <w:r w:rsidRPr="005F3D39">
        <w:t>2022</w:t>
      </w:r>
      <w:r w:rsidRPr="005F3D39">
        <w:t>臺北城市博覽會」策展情形，據報辦理過程核有違失，經通知該府查明妥適處理，惟迄未針對所提意見為負責之答復</w:t>
      </w:r>
      <w:proofErr w:type="gramStart"/>
      <w:r w:rsidRPr="005F3D39">
        <w:t>等情</w:t>
      </w:r>
      <w:proofErr w:type="gramEnd"/>
      <w:r w:rsidRPr="005F3D39">
        <w:t>案。提請</w:t>
      </w:r>
      <w:r w:rsidRPr="005F3D39">
        <w:t xml:space="preserve"> </w:t>
      </w:r>
      <w:r w:rsidRPr="005F3D39">
        <w:t>討論案。</w:t>
      </w:r>
    </w:p>
    <w:p w14:paraId="68CAF55A" w14:textId="06771CBC" w:rsidR="00FB0827" w:rsidRPr="005F3D39" w:rsidRDefault="00FB0827" w:rsidP="004A356C">
      <w:pPr>
        <w:pStyle w:val="aa"/>
        <w:ind w:leftChars="300" w:left="1710" w:hangingChars="275" w:hanging="990"/>
        <w:jc w:val="both"/>
      </w:pPr>
      <w:r w:rsidRPr="005F3D39">
        <w:t>決議：推請</w:t>
      </w:r>
      <w:r w:rsidR="003F6C3A">
        <w:rPr>
          <w:rFonts w:hint="eastAsia"/>
        </w:rPr>
        <w:t>委員</w:t>
      </w:r>
      <w:r w:rsidRPr="005F3D39">
        <w:t>調查。</w:t>
      </w:r>
    </w:p>
    <w:p w14:paraId="4D337E0C" w14:textId="39640272" w:rsidR="00FB0827" w:rsidRPr="005F3D39" w:rsidRDefault="00FB0827" w:rsidP="006060C9">
      <w:pPr>
        <w:pStyle w:val="aa"/>
        <w:numPr>
          <w:ilvl w:val="0"/>
          <w:numId w:val="3"/>
        </w:numPr>
        <w:ind w:firstLineChars="0"/>
        <w:jc w:val="both"/>
      </w:pPr>
      <w:r w:rsidRPr="005F3D39">
        <w:t>行政院函復，有關全</w:t>
      </w:r>
      <w:proofErr w:type="gramStart"/>
      <w:r w:rsidRPr="005F3D39">
        <w:t>臺</w:t>
      </w:r>
      <w:proofErr w:type="gramEnd"/>
      <w:r w:rsidRPr="005F3D39">
        <w:t>1,785</w:t>
      </w:r>
      <w:r w:rsidRPr="005F3D39">
        <w:t>家露營場，僅有</w:t>
      </w:r>
      <w:r w:rsidRPr="005F3D39">
        <w:t>202</w:t>
      </w:r>
      <w:r w:rsidRPr="005F3D39">
        <w:t>家合法，其中不乏位於水源水質保護區等敏感地區，究相關主管機關對於露營場之管制措施、違規之露營場址應如何處置</w:t>
      </w:r>
      <w:proofErr w:type="gramStart"/>
      <w:r w:rsidRPr="005F3D39">
        <w:t>等情案</w:t>
      </w:r>
      <w:proofErr w:type="gramEnd"/>
      <w:r w:rsidRPr="005F3D39">
        <w:t>之檢討改進情形。提請</w:t>
      </w:r>
      <w:r w:rsidRPr="005F3D39">
        <w:t xml:space="preserve"> </w:t>
      </w:r>
      <w:r w:rsidRPr="005F3D39">
        <w:t>討論案。</w:t>
      </w:r>
      <w:r w:rsidRPr="005F3D39">
        <w:t>(111</w:t>
      </w:r>
      <w:r w:rsidRPr="005F3D39">
        <w:t>交調</w:t>
      </w:r>
      <w:r w:rsidRPr="005F3D39">
        <w:t>21)</w:t>
      </w:r>
    </w:p>
    <w:p w14:paraId="4B7771F8" w14:textId="77777777" w:rsidR="00FB0827" w:rsidRPr="005F3D39" w:rsidRDefault="00FB0827" w:rsidP="006060C9">
      <w:pPr>
        <w:pStyle w:val="aa"/>
        <w:ind w:firstLineChars="0" w:hanging="1080"/>
        <w:jc w:val="both"/>
      </w:pPr>
      <w:r w:rsidRPr="005F3D39">
        <w:t>決議：檢附核簽意見四，函請行政院辦理見復。</w:t>
      </w:r>
    </w:p>
    <w:p w14:paraId="405C083E" w14:textId="403E585C" w:rsidR="00FB0827" w:rsidRPr="005F3D39" w:rsidRDefault="00FB0827" w:rsidP="006060C9">
      <w:pPr>
        <w:pStyle w:val="aa"/>
        <w:numPr>
          <w:ilvl w:val="0"/>
          <w:numId w:val="3"/>
        </w:numPr>
        <w:ind w:firstLineChars="0"/>
        <w:jc w:val="both"/>
      </w:pPr>
      <w:r w:rsidRPr="005F3D39">
        <w:t>行政院及臺北市政府函復，有關政府主管機關是否落實海洋國家親水政策及開放水域活動之配套措施是否妥適</w:t>
      </w:r>
      <w:proofErr w:type="gramStart"/>
      <w:r w:rsidRPr="005F3D39">
        <w:t>等情案之</w:t>
      </w:r>
      <w:proofErr w:type="gramEnd"/>
      <w:r w:rsidRPr="005F3D39">
        <w:t>辦理情形。提請</w:t>
      </w:r>
      <w:r w:rsidRPr="005F3D39">
        <w:t xml:space="preserve"> </w:t>
      </w:r>
      <w:r w:rsidRPr="005F3D39">
        <w:t>討論案。</w:t>
      </w:r>
      <w:r w:rsidRPr="005F3D39">
        <w:t>(112</w:t>
      </w:r>
      <w:r w:rsidRPr="005F3D39">
        <w:t>交調</w:t>
      </w:r>
      <w:r w:rsidRPr="005F3D39">
        <w:t>20)</w:t>
      </w:r>
    </w:p>
    <w:p w14:paraId="76FB3D0C" w14:textId="77777777" w:rsidR="00916735" w:rsidRDefault="00FB0827" w:rsidP="006060C9">
      <w:pPr>
        <w:pStyle w:val="aa"/>
        <w:ind w:firstLineChars="0" w:hanging="1080"/>
        <w:jc w:val="both"/>
      </w:pPr>
      <w:r w:rsidRPr="005F3D39">
        <w:t>決議：</w:t>
      </w:r>
    </w:p>
    <w:p w14:paraId="0C0527D7" w14:textId="68115E6D" w:rsidR="00916735" w:rsidRDefault="00FB0827" w:rsidP="00916735">
      <w:pPr>
        <w:pStyle w:val="aa"/>
        <w:numPr>
          <w:ilvl w:val="0"/>
          <w:numId w:val="5"/>
        </w:numPr>
        <w:ind w:leftChars="450" w:left="1692" w:hangingChars="170" w:hanging="612"/>
        <w:jc w:val="both"/>
      </w:pPr>
      <w:r w:rsidRPr="005F3D39">
        <w:t>檢附行政院復函</w:t>
      </w:r>
      <w:r w:rsidRPr="005F3D39">
        <w:t>(</w:t>
      </w:r>
      <w:r w:rsidRPr="005F3D39">
        <w:t>收文號：</w:t>
      </w:r>
      <w:r w:rsidRPr="005F3D39">
        <w:t>1120140186)</w:t>
      </w:r>
      <w:proofErr w:type="gramStart"/>
      <w:r w:rsidRPr="005F3D39">
        <w:t>之核簽意見</w:t>
      </w:r>
      <w:proofErr w:type="gramEnd"/>
      <w:r w:rsidRPr="005F3D39">
        <w:t>三，函請行政院每半年將後續執行及改善情</w:t>
      </w:r>
      <w:r w:rsidRPr="005F3D39">
        <w:lastRenderedPageBreak/>
        <w:t>形辦理</w:t>
      </w:r>
      <w:proofErr w:type="gramStart"/>
      <w:r w:rsidRPr="005F3D39">
        <w:t>見復</w:t>
      </w:r>
      <w:proofErr w:type="gramEnd"/>
      <w:r w:rsidRPr="005F3D39">
        <w:t>。</w:t>
      </w:r>
    </w:p>
    <w:p w14:paraId="25B50180" w14:textId="7830C285" w:rsidR="00FB0827" w:rsidRPr="005F3D39" w:rsidRDefault="00FB0827" w:rsidP="00916735">
      <w:pPr>
        <w:pStyle w:val="aa"/>
        <w:numPr>
          <w:ilvl w:val="0"/>
          <w:numId w:val="5"/>
        </w:numPr>
        <w:ind w:leftChars="450" w:left="1692" w:hangingChars="170" w:hanging="612"/>
        <w:jc w:val="both"/>
      </w:pPr>
      <w:r w:rsidRPr="005F3D39">
        <w:t>檢附臺北市政府復函</w:t>
      </w:r>
      <w:r w:rsidRPr="005F3D39">
        <w:t>(</w:t>
      </w:r>
      <w:r w:rsidRPr="005F3D39">
        <w:t>收文號：</w:t>
      </w:r>
      <w:r w:rsidRPr="005F3D39">
        <w:t>1120140701)</w:t>
      </w:r>
      <w:proofErr w:type="gramStart"/>
      <w:r w:rsidRPr="005F3D39">
        <w:t>之核簽意見</w:t>
      </w:r>
      <w:proofErr w:type="gramEnd"/>
      <w:r w:rsidRPr="005F3D39">
        <w:t>三，函請臺北市政府辦理</w:t>
      </w:r>
      <w:proofErr w:type="gramStart"/>
      <w:r w:rsidRPr="005F3D39">
        <w:t>見復</w:t>
      </w:r>
      <w:proofErr w:type="gramEnd"/>
      <w:r w:rsidRPr="005F3D39">
        <w:t>。</w:t>
      </w:r>
    </w:p>
    <w:p w14:paraId="2C075036" w14:textId="6744BC46" w:rsidR="00FB0827" w:rsidRPr="005F3D39" w:rsidRDefault="00FB0827" w:rsidP="006060C9">
      <w:pPr>
        <w:pStyle w:val="aa"/>
        <w:numPr>
          <w:ilvl w:val="0"/>
          <w:numId w:val="3"/>
        </w:numPr>
        <w:ind w:firstLineChars="0"/>
        <w:jc w:val="both"/>
      </w:pPr>
      <w:r w:rsidRPr="005F3D39">
        <w:t>高雄市政府函復，有關據審計部</w:t>
      </w:r>
      <w:proofErr w:type="gramStart"/>
      <w:r w:rsidRPr="005F3D39">
        <w:t>110</w:t>
      </w:r>
      <w:proofErr w:type="gramEnd"/>
      <w:r w:rsidRPr="005F3D39">
        <w:t>年度高雄市總決算審核報告，該府規劃興建平面及立體停車場，改善停車環境及紓解地區停車需求，惟先期規劃評估、執行過程及啟用情形仍</w:t>
      </w:r>
      <w:proofErr w:type="gramStart"/>
      <w:r w:rsidRPr="005F3D39">
        <w:t>未盡周</w:t>
      </w:r>
      <w:proofErr w:type="gramEnd"/>
      <w:r w:rsidRPr="005F3D39">
        <w:t>妥，亟待研謀改善</w:t>
      </w:r>
      <w:proofErr w:type="gramStart"/>
      <w:r w:rsidRPr="005F3D39">
        <w:t>等情案</w:t>
      </w:r>
      <w:proofErr w:type="gramEnd"/>
      <w:r w:rsidRPr="005F3D39">
        <w:t>之辦理情形。提請</w:t>
      </w:r>
      <w:r w:rsidRPr="005F3D39">
        <w:t xml:space="preserve"> </w:t>
      </w:r>
      <w:r w:rsidRPr="005F3D39">
        <w:t>討論案。</w:t>
      </w:r>
      <w:r w:rsidRPr="005F3D39">
        <w:t>(112</w:t>
      </w:r>
      <w:r w:rsidRPr="005F3D39">
        <w:t>交調</w:t>
      </w:r>
      <w:r w:rsidRPr="005F3D39">
        <w:t>10)</w:t>
      </w:r>
    </w:p>
    <w:p w14:paraId="2F9CF0C0" w14:textId="77777777" w:rsidR="00FB0827" w:rsidRPr="005F3D39" w:rsidRDefault="00FB0827" w:rsidP="006060C9">
      <w:pPr>
        <w:pStyle w:val="aa"/>
        <w:ind w:firstLineChars="0" w:hanging="1080"/>
        <w:jc w:val="both"/>
      </w:pPr>
      <w:r w:rsidRPr="005F3D39">
        <w:t>決議：檢附核簽意見三，函請高雄市政府辦理見復。</w:t>
      </w:r>
    </w:p>
    <w:p w14:paraId="32CCB404" w14:textId="03E936E7" w:rsidR="00FB0827" w:rsidRPr="005F3D39" w:rsidRDefault="00FB0827" w:rsidP="006060C9">
      <w:pPr>
        <w:pStyle w:val="aa"/>
        <w:numPr>
          <w:ilvl w:val="0"/>
          <w:numId w:val="3"/>
        </w:numPr>
        <w:ind w:firstLineChars="0"/>
        <w:jc w:val="both"/>
      </w:pPr>
      <w:r w:rsidRPr="005F3D39">
        <w:t>行政院函復，有關交通部公路局處理經管省道私有既成道路之土地取得成效，及路權範圍內尚未取得之其他土地</w:t>
      </w:r>
      <w:proofErr w:type="gramStart"/>
      <w:r w:rsidRPr="005F3D39">
        <w:t>等情案之</w:t>
      </w:r>
      <w:proofErr w:type="gramEnd"/>
      <w:r w:rsidRPr="005F3D39">
        <w:t>辦理情形。提請</w:t>
      </w:r>
      <w:r w:rsidRPr="005F3D39">
        <w:t xml:space="preserve"> </w:t>
      </w:r>
      <w:r w:rsidRPr="005F3D39">
        <w:t>討論案。</w:t>
      </w:r>
      <w:r w:rsidRPr="005F3D39">
        <w:t>(111</w:t>
      </w:r>
      <w:r w:rsidRPr="005F3D39">
        <w:t>交調</w:t>
      </w:r>
      <w:r w:rsidRPr="005F3D39">
        <w:t>27)</w:t>
      </w:r>
    </w:p>
    <w:p w14:paraId="7222D51E" w14:textId="77777777" w:rsidR="00FB0827" w:rsidRPr="005F3D39" w:rsidRDefault="00FB0827" w:rsidP="00C20424">
      <w:pPr>
        <w:pStyle w:val="aa"/>
        <w:ind w:leftChars="300" w:left="1728" w:hangingChars="280" w:hanging="1008"/>
        <w:jc w:val="both"/>
      </w:pPr>
      <w:r w:rsidRPr="005F3D39">
        <w:t>決議：檢附核簽意見三，函請行政院督同所屬，於</w:t>
      </w:r>
      <w:r w:rsidRPr="005F3D39">
        <w:t>113</w:t>
      </w:r>
      <w:r w:rsidRPr="005F3D39">
        <w:t>年</w:t>
      </w:r>
      <w:r w:rsidRPr="005F3D39">
        <w:t>7</w:t>
      </w:r>
      <w:r w:rsidRPr="005F3D39">
        <w:t>月底前妥處見復。</w:t>
      </w:r>
    </w:p>
    <w:p w14:paraId="3D56CDAB" w14:textId="79A5C2E0" w:rsidR="00FB0827" w:rsidRPr="005F3D39" w:rsidRDefault="00FB0827" w:rsidP="006060C9">
      <w:pPr>
        <w:pStyle w:val="aa"/>
        <w:numPr>
          <w:ilvl w:val="0"/>
          <w:numId w:val="3"/>
        </w:numPr>
        <w:ind w:firstLineChars="0"/>
        <w:jc w:val="both"/>
      </w:pPr>
      <w:proofErr w:type="gramStart"/>
      <w:r w:rsidRPr="005F3D39">
        <w:t>臺</w:t>
      </w:r>
      <w:proofErr w:type="gramEnd"/>
      <w:r w:rsidRPr="005F3D39">
        <w:t>南市政府正本暨該府工務局副本分別函復，有關交通部公路局辦理台</w:t>
      </w:r>
      <w:r w:rsidRPr="005F3D39">
        <w:t>20</w:t>
      </w:r>
      <w:r w:rsidRPr="005F3D39">
        <w:t>乙線</w:t>
      </w:r>
      <w:r w:rsidRPr="005F3D39">
        <w:t>(</w:t>
      </w:r>
      <w:proofErr w:type="gramStart"/>
      <w:r w:rsidRPr="005F3D39">
        <w:t>南左公</w:t>
      </w:r>
      <w:proofErr w:type="gramEnd"/>
      <w:r w:rsidRPr="005F3D39">
        <w:t>路</w:t>
      </w:r>
      <w:r w:rsidRPr="005F3D39">
        <w:t>)7K+080</w:t>
      </w:r>
      <w:r w:rsidRPr="005F3D39">
        <w:t>至</w:t>
      </w:r>
      <w:r w:rsidRPr="005F3D39">
        <w:t>7K+900</w:t>
      </w:r>
      <w:r w:rsidRPr="005F3D39">
        <w:t>拓寬工程，經拆除渠等建物部分騎樓及退縮，恐影響整體結構安全，損及權益</w:t>
      </w:r>
      <w:proofErr w:type="gramStart"/>
      <w:r w:rsidRPr="005F3D39">
        <w:t>等情案</w:t>
      </w:r>
      <w:proofErr w:type="gramEnd"/>
      <w:r w:rsidRPr="005F3D39">
        <w:t>之辦理情形。提請</w:t>
      </w:r>
      <w:r w:rsidRPr="005F3D39">
        <w:t xml:space="preserve"> </w:t>
      </w:r>
      <w:r w:rsidRPr="005F3D39">
        <w:t>討論案。</w:t>
      </w:r>
      <w:r w:rsidR="00916735" w:rsidRPr="005F3D39">
        <w:t>(111</w:t>
      </w:r>
      <w:proofErr w:type="gramStart"/>
      <w:r w:rsidR="00916735" w:rsidRPr="005F3D39">
        <w:t>交調</w:t>
      </w:r>
      <w:proofErr w:type="gramEnd"/>
      <w:r w:rsidR="00916735" w:rsidRPr="005F3D39">
        <w:t>15)</w:t>
      </w:r>
    </w:p>
    <w:p w14:paraId="37EE2B9C" w14:textId="77777777" w:rsidR="00916735" w:rsidRDefault="00FB0827" w:rsidP="006060C9">
      <w:pPr>
        <w:pStyle w:val="aa"/>
        <w:ind w:firstLineChars="0" w:hanging="1080"/>
        <w:jc w:val="both"/>
      </w:pPr>
      <w:r w:rsidRPr="005F3D39">
        <w:t>決議：</w:t>
      </w:r>
    </w:p>
    <w:p w14:paraId="2B4B57C8" w14:textId="77777777" w:rsidR="00916735" w:rsidRDefault="00FB0827" w:rsidP="00916735">
      <w:pPr>
        <w:pStyle w:val="aa"/>
        <w:ind w:leftChars="450" w:left="1692" w:hangingChars="170" w:hanging="612"/>
        <w:jc w:val="both"/>
      </w:pPr>
      <w:r w:rsidRPr="005F3D39">
        <w:t>(</w:t>
      </w:r>
      <w:proofErr w:type="gramStart"/>
      <w:r w:rsidRPr="005F3D39">
        <w:t>一</w:t>
      </w:r>
      <w:proofErr w:type="gramEnd"/>
      <w:r w:rsidRPr="005F3D39">
        <w:t>)</w:t>
      </w:r>
      <w:r w:rsidRPr="005F3D39">
        <w:t>臺南市政府工務局</w:t>
      </w:r>
      <w:r w:rsidRPr="005F3D39">
        <w:t>112</w:t>
      </w:r>
      <w:r w:rsidRPr="005F3D39">
        <w:t>年</w:t>
      </w:r>
      <w:r w:rsidRPr="005F3D39">
        <w:t>11</w:t>
      </w:r>
      <w:r w:rsidRPr="005F3D39">
        <w:t>月</w:t>
      </w:r>
      <w:r w:rsidRPr="005F3D39">
        <w:t>23</w:t>
      </w:r>
      <w:r w:rsidRPr="005F3D39">
        <w:t>日副本函</w:t>
      </w:r>
      <w:r w:rsidRPr="005F3D39">
        <w:t>(</w:t>
      </w:r>
      <w:r w:rsidRPr="005F3D39">
        <w:t>收文號：</w:t>
      </w:r>
      <w:r w:rsidRPr="005F3D39">
        <w:t>1120139913)</w:t>
      </w:r>
      <w:r w:rsidRPr="005F3D39">
        <w:t>：</w:t>
      </w:r>
      <w:proofErr w:type="gramStart"/>
      <w:r w:rsidRPr="005F3D39">
        <w:t>併</w:t>
      </w:r>
      <w:proofErr w:type="gramEnd"/>
      <w:r w:rsidRPr="005F3D39">
        <w:t>案存查。</w:t>
      </w:r>
    </w:p>
    <w:p w14:paraId="461CF702" w14:textId="470BD085" w:rsidR="00FB0827" w:rsidRPr="005F3D39" w:rsidRDefault="00FB0827" w:rsidP="00916735">
      <w:pPr>
        <w:pStyle w:val="aa"/>
        <w:ind w:leftChars="450" w:left="1692" w:hangingChars="170" w:hanging="612"/>
        <w:jc w:val="both"/>
      </w:pPr>
      <w:r w:rsidRPr="005F3D39">
        <w:t>(</w:t>
      </w:r>
      <w:r w:rsidRPr="005F3D39">
        <w:t>二</w:t>
      </w:r>
      <w:r w:rsidRPr="005F3D39">
        <w:t>)</w:t>
      </w:r>
      <w:proofErr w:type="gramStart"/>
      <w:r w:rsidRPr="005F3D39">
        <w:t>臺</w:t>
      </w:r>
      <w:proofErr w:type="gramEnd"/>
      <w:r w:rsidRPr="005F3D39">
        <w:t>南市政府</w:t>
      </w:r>
      <w:r w:rsidRPr="005F3D39">
        <w:t>112</w:t>
      </w:r>
      <w:r w:rsidRPr="005F3D39">
        <w:t>年</w:t>
      </w:r>
      <w:r w:rsidRPr="005F3D39">
        <w:t>12</w:t>
      </w:r>
      <w:r w:rsidRPr="005F3D39">
        <w:t>月</w:t>
      </w:r>
      <w:r w:rsidRPr="005F3D39">
        <w:t>11</w:t>
      </w:r>
      <w:r w:rsidRPr="005F3D39">
        <w:t>日正本函</w:t>
      </w:r>
      <w:r w:rsidRPr="005F3D39">
        <w:t>(</w:t>
      </w:r>
      <w:r w:rsidRPr="005F3D39">
        <w:t>收文號：</w:t>
      </w:r>
      <w:r w:rsidRPr="005F3D39">
        <w:t>1120140418)</w:t>
      </w:r>
      <w:r w:rsidRPr="005F3D39">
        <w:t>：檢</w:t>
      </w:r>
      <w:proofErr w:type="gramStart"/>
      <w:r w:rsidRPr="005F3D39">
        <w:t>附核簽</w:t>
      </w:r>
      <w:proofErr w:type="gramEnd"/>
      <w:r w:rsidRPr="005F3D39">
        <w:t>意見三</w:t>
      </w:r>
      <w:r w:rsidRPr="005F3D39">
        <w:t>(</w:t>
      </w:r>
      <w:r w:rsidRPr="005F3D39">
        <w:t>二</w:t>
      </w:r>
      <w:r w:rsidRPr="005F3D39">
        <w:t>)</w:t>
      </w:r>
      <w:r w:rsidRPr="005F3D39">
        <w:t>，函請臺南市</w:t>
      </w:r>
      <w:r w:rsidRPr="005F3D39">
        <w:lastRenderedPageBreak/>
        <w:t>政府轉飭南化區公所積極續辦，並俟決標後將決標公告</w:t>
      </w:r>
      <w:proofErr w:type="gramStart"/>
      <w:r w:rsidRPr="005F3D39">
        <w:t>見復</w:t>
      </w:r>
      <w:proofErr w:type="gramEnd"/>
      <w:r w:rsidRPr="005F3D39">
        <w:t>。</w:t>
      </w:r>
    </w:p>
    <w:p w14:paraId="603CD20E" w14:textId="6E863E26" w:rsidR="00FB0827" w:rsidRPr="005F3D39" w:rsidRDefault="00FB0827" w:rsidP="006060C9">
      <w:pPr>
        <w:pStyle w:val="aa"/>
        <w:numPr>
          <w:ilvl w:val="0"/>
          <w:numId w:val="3"/>
        </w:numPr>
        <w:ind w:firstLineChars="0"/>
        <w:jc w:val="both"/>
      </w:pPr>
      <w:r w:rsidRPr="005F3D39">
        <w:t>桃園市政府函復，有關該府推動「</w:t>
      </w:r>
      <w:proofErr w:type="gramStart"/>
      <w:r w:rsidRPr="005F3D39">
        <w:t>北景雲</w:t>
      </w:r>
      <w:proofErr w:type="gramEnd"/>
      <w:r w:rsidRPr="005F3D39">
        <w:t>計畫」案，相關招標及完工驗收有無妥善規劃辦理</w:t>
      </w:r>
      <w:proofErr w:type="gramStart"/>
      <w:r w:rsidRPr="005F3D39">
        <w:t>等情案</w:t>
      </w:r>
      <w:proofErr w:type="gramEnd"/>
      <w:r w:rsidRPr="005F3D39">
        <w:t>之辦理情形。提請</w:t>
      </w:r>
      <w:r w:rsidRPr="005F3D39">
        <w:t xml:space="preserve"> </w:t>
      </w:r>
      <w:r w:rsidRPr="005F3D39">
        <w:t>討論案。</w:t>
      </w:r>
      <w:r w:rsidRPr="005F3D39">
        <w:t>(112</w:t>
      </w:r>
      <w:r w:rsidRPr="005F3D39">
        <w:t>交調</w:t>
      </w:r>
      <w:r w:rsidRPr="005F3D39">
        <w:t>5)</w:t>
      </w:r>
    </w:p>
    <w:p w14:paraId="1853441F" w14:textId="77777777" w:rsidR="00FB0827" w:rsidRPr="005F3D39" w:rsidRDefault="00FB0827" w:rsidP="006060C9">
      <w:pPr>
        <w:pStyle w:val="aa"/>
        <w:ind w:firstLineChars="0" w:hanging="1080"/>
        <w:jc w:val="both"/>
      </w:pPr>
      <w:r w:rsidRPr="005F3D39">
        <w:t>決議：函請桃市府將移送統包商與建築師之最終裁處及懲戒結果函復本院。</w:t>
      </w:r>
    </w:p>
    <w:p w14:paraId="4D69155B" w14:textId="412F5730" w:rsidR="00FB0827" w:rsidRPr="005F3D39" w:rsidRDefault="00FB0827" w:rsidP="006060C9">
      <w:pPr>
        <w:pStyle w:val="aa"/>
        <w:numPr>
          <w:ilvl w:val="0"/>
          <w:numId w:val="3"/>
        </w:numPr>
        <w:ind w:firstLineChars="0"/>
        <w:jc w:val="both"/>
      </w:pPr>
      <w:r w:rsidRPr="005F3D39">
        <w:t>國家通訊傳播委員會函復，有關本會</w:t>
      </w:r>
      <w:r w:rsidRPr="005F3D39">
        <w:t>110</w:t>
      </w:r>
      <w:r w:rsidRPr="005F3D39">
        <w:t>年</w:t>
      </w:r>
      <w:r w:rsidRPr="005F3D39">
        <w:t>3</w:t>
      </w:r>
      <w:r w:rsidRPr="005F3D39">
        <w:t>月</w:t>
      </w:r>
      <w:r w:rsidRPr="005F3D39">
        <w:t>23</w:t>
      </w:r>
      <w:r w:rsidRPr="005F3D39">
        <w:t>日巡察該會之委員提示事項辦理情形</w:t>
      </w:r>
      <w:proofErr w:type="gramStart"/>
      <w:r w:rsidRPr="005F3D39">
        <w:t>彙復表</w:t>
      </w:r>
      <w:proofErr w:type="gramEnd"/>
      <w:r w:rsidRPr="005F3D39">
        <w:t>(</w:t>
      </w:r>
      <w:r w:rsidRPr="005F3D39">
        <w:t>該會每年底提供兒少通訊傳播權益政策白皮書年度管考計畫辦理情形部分</w:t>
      </w:r>
      <w:r w:rsidRPr="005F3D39">
        <w:t>)</w:t>
      </w:r>
      <w:r w:rsidRPr="005F3D39">
        <w:t>。提請</w:t>
      </w:r>
      <w:r w:rsidRPr="005F3D39">
        <w:t xml:space="preserve"> </w:t>
      </w:r>
      <w:r w:rsidRPr="005F3D39">
        <w:t>討論案。</w:t>
      </w:r>
    </w:p>
    <w:p w14:paraId="53651175" w14:textId="77777777" w:rsidR="00FB0827" w:rsidRPr="005F3D39" w:rsidRDefault="00FB0827" w:rsidP="006060C9">
      <w:pPr>
        <w:pStyle w:val="aa"/>
        <w:ind w:firstLineChars="0" w:hanging="1080"/>
        <w:jc w:val="both"/>
      </w:pPr>
      <w:r w:rsidRPr="005F3D39">
        <w:t>決議：函請通傳會提供「</w:t>
      </w:r>
      <w:r w:rsidRPr="005F3D39">
        <w:t>iWIN</w:t>
      </w:r>
      <w:r w:rsidRPr="005F3D39">
        <w:t>盤點之</w:t>
      </w:r>
      <w:r w:rsidRPr="005F3D39">
        <w:t>22</w:t>
      </w:r>
      <w:r w:rsidRPr="005F3D39">
        <w:t>家業者自律機制相關資料」供參。</w:t>
      </w:r>
    </w:p>
    <w:p w14:paraId="675BA7B1" w14:textId="54CB43A5" w:rsidR="00FB0827" w:rsidRPr="005F3D39" w:rsidRDefault="00FB0827" w:rsidP="006060C9">
      <w:pPr>
        <w:pStyle w:val="aa"/>
        <w:numPr>
          <w:ilvl w:val="0"/>
          <w:numId w:val="3"/>
        </w:numPr>
        <w:ind w:leftChars="-150" w:hangingChars="300" w:hanging="1080"/>
        <w:jc w:val="both"/>
      </w:pPr>
      <w:proofErr w:type="gramStart"/>
      <w:r w:rsidRPr="005F3D39">
        <w:t>據訴</w:t>
      </w:r>
      <w:proofErr w:type="gramEnd"/>
      <w:r w:rsidRPr="005F3D39">
        <w:t>，請本院</w:t>
      </w:r>
      <w:proofErr w:type="gramStart"/>
      <w:r w:rsidRPr="005F3D39">
        <w:t>提供渠於</w:t>
      </w:r>
      <w:r w:rsidRPr="005F3D39">
        <w:t>112</w:t>
      </w:r>
      <w:r w:rsidRPr="005F3D39">
        <w:t>年</w:t>
      </w:r>
      <w:r w:rsidRPr="005F3D39">
        <w:t>11</w:t>
      </w:r>
      <w:r w:rsidRPr="005F3D39">
        <w:t>月</w:t>
      </w:r>
      <w:r w:rsidRPr="005F3D39">
        <w:t>8</w:t>
      </w:r>
      <w:proofErr w:type="gramEnd"/>
      <w:r w:rsidRPr="005F3D39">
        <w:t>日到院陳情時所附之剪報資料影本</w:t>
      </w:r>
      <w:proofErr w:type="gramStart"/>
      <w:r w:rsidRPr="005F3D39">
        <w:t>等情</w:t>
      </w:r>
      <w:proofErr w:type="gramEnd"/>
      <w:r w:rsidRPr="005F3D39">
        <w:t>案。提請</w:t>
      </w:r>
      <w:r w:rsidRPr="005F3D39">
        <w:t xml:space="preserve"> </w:t>
      </w:r>
      <w:r w:rsidRPr="005F3D39">
        <w:t>討論案。</w:t>
      </w:r>
      <w:r w:rsidRPr="005F3D39">
        <w:t>(87</w:t>
      </w:r>
      <w:r w:rsidRPr="005F3D39">
        <w:t>交調</w:t>
      </w:r>
      <w:r w:rsidRPr="005F3D39">
        <w:t>9)</w:t>
      </w:r>
    </w:p>
    <w:p w14:paraId="423D2A9C" w14:textId="77777777" w:rsidR="00FB0827" w:rsidRPr="005F3D39" w:rsidRDefault="00FB0827" w:rsidP="00916735">
      <w:pPr>
        <w:pStyle w:val="aa"/>
        <w:ind w:leftChars="300" w:left="1692" w:hangingChars="270" w:hanging="972"/>
        <w:jc w:val="both"/>
      </w:pPr>
      <w:r w:rsidRPr="005F3D39">
        <w:t>決議：檢附陳情人</w:t>
      </w:r>
      <w:r w:rsidRPr="005F3D39">
        <w:t>112</w:t>
      </w:r>
      <w:r w:rsidRPr="005F3D39">
        <w:t>年</w:t>
      </w:r>
      <w:r w:rsidRPr="005F3D39">
        <w:t>11</w:t>
      </w:r>
      <w:r w:rsidRPr="005F3D39">
        <w:t>月</w:t>
      </w:r>
      <w:r w:rsidRPr="005F3D39">
        <w:t>8</w:t>
      </w:r>
      <w:r w:rsidRPr="005F3D39">
        <w:t>日陳情書所附中國時報剪報影本予陳情人供參，並電話通知陳情人至本院陳情受理中心領取。</w:t>
      </w:r>
    </w:p>
    <w:p w14:paraId="69D95E01" w14:textId="77777777" w:rsidR="00FB0827" w:rsidRPr="005F3D39" w:rsidRDefault="00FB0827" w:rsidP="00FB0827">
      <w:pPr>
        <w:pStyle w:val="aa"/>
        <w:ind w:firstLineChars="0" w:hanging="1080"/>
      </w:pPr>
    </w:p>
    <w:p w14:paraId="36BE0930" w14:textId="1EF9C330" w:rsidR="00FB0827" w:rsidRPr="005F3D39" w:rsidRDefault="00FB0827" w:rsidP="00FB0827">
      <w:pPr>
        <w:pStyle w:val="aa"/>
        <w:ind w:left="1080" w:firstLineChars="0" w:hanging="1080"/>
      </w:pPr>
      <w:r w:rsidRPr="005F3D39">
        <w:t>散會：下午</w:t>
      </w:r>
      <w:r w:rsidRPr="005F3D39">
        <w:t>3</w:t>
      </w:r>
      <w:r w:rsidRPr="005F3D39">
        <w:t>時</w:t>
      </w:r>
      <w:r w:rsidR="003B63EE">
        <w:rPr>
          <w:rFonts w:hint="eastAsia"/>
        </w:rPr>
        <w:t>26</w:t>
      </w:r>
      <w:r w:rsidRPr="005F3D39">
        <w:t>分</w:t>
      </w:r>
    </w:p>
    <w:p w14:paraId="1C12F905" w14:textId="4D637AE5" w:rsidR="00F348D9" w:rsidRPr="00FB0827" w:rsidRDefault="00FB0827" w:rsidP="004410CD">
      <w:pPr>
        <w:pStyle w:val="aa"/>
        <w:ind w:firstLineChars="0" w:hanging="1080"/>
      </w:pPr>
      <w:r w:rsidRPr="005F3D39">
        <w:t xml:space="preserve">　　　　　　　　　　　主　　席：賴鼎銘</w:t>
      </w:r>
    </w:p>
    <w:sectPr w:rsidR="00F348D9" w:rsidRPr="00FB082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02A5" w14:textId="77777777" w:rsidR="00D9295F" w:rsidRDefault="00D9295F">
      <w:r>
        <w:separator/>
      </w:r>
    </w:p>
  </w:endnote>
  <w:endnote w:type="continuationSeparator" w:id="0">
    <w:p w14:paraId="4F67376E" w14:textId="77777777" w:rsidR="00D9295F" w:rsidRDefault="00D9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4EBE" w14:textId="77777777" w:rsidR="00D9295F" w:rsidRDefault="00D9295F">
      <w:r>
        <w:separator/>
      </w:r>
    </w:p>
  </w:footnote>
  <w:footnote w:type="continuationSeparator" w:id="0">
    <w:p w14:paraId="3F6BC331" w14:textId="77777777" w:rsidR="00D9295F" w:rsidRDefault="00D9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0BC"/>
    <w:multiLevelType w:val="hybridMultilevel"/>
    <w:tmpl w:val="BEDED086"/>
    <w:lvl w:ilvl="0" w:tplc="04FEE0C2">
      <w:start w:val="1"/>
      <w:numFmt w:val="taiwaneseCountingThousand"/>
      <w:suff w:val="nothing"/>
      <w:lvlText w:val="%1、"/>
      <w:lvlJc w:val="left"/>
      <w:pPr>
        <w:ind w:left="720" w:hanging="720"/>
      </w:pPr>
      <w:rPr>
        <w:rFonts w:hint="default"/>
      </w:rPr>
    </w:lvl>
    <w:lvl w:ilvl="1" w:tplc="1AEC54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DB7258"/>
    <w:multiLevelType w:val="hybridMultilevel"/>
    <w:tmpl w:val="DF346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CC3BFE"/>
    <w:multiLevelType w:val="hybridMultilevel"/>
    <w:tmpl w:val="B7EEB112"/>
    <w:lvl w:ilvl="0" w:tplc="AC3C0F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A2C7922"/>
    <w:multiLevelType w:val="hybridMultilevel"/>
    <w:tmpl w:val="0AC0ECAA"/>
    <w:lvl w:ilvl="0" w:tplc="D9D447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EF4F35"/>
    <w:multiLevelType w:val="hybridMultilevel"/>
    <w:tmpl w:val="BFB280EA"/>
    <w:lvl w:ilvl="0" w:tplc="D9D4479C">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D5F7712"/>
    <w:multiLevelType w:val="hybridMultilevel"/>
    <w:tmpl w:val="3894D828"/>
    <w:lvl w:ilvl="0" w:tplc="B72CCB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D0FD1"/>
    <w:rsid w:val="0022623C"/>
    <w:rsid w:val="00395A6F"/>
    <w:rsid w:val="003B63EE"/>
    <w:rsid w:val="003F6C3A"/>
    <w:rsid w:val="004019BF"/>
    <w:rsid w:val="004410CD"/>
    <w:rsid w:val="00477F49"/>
    <w:rsid w:val="004A356C"/>
    <w:rsid w:val="005F3D39"/>
    <w:rsid w:val="006060C9"/>
    <w:rsid w:val="006C5274"/>
    <w:rsid w:val="0072109C"/>
    <w:rsid w:val="00916735"/>
    <w:rsid w:val="009A15A8"/>
    <w:rsid w:val="00C159ED"/>
    <w:rsid w:val="00C20424"/>
    <w:rsid w:val="00C55E74"/>
    <w:rsid w:val="00D32070"/>
    <w:rsid w:val="00D50B42"/>
    <w:rsid w:val="00D9295F"/>
    <w:rsid w:val="00DC0E3B"/>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1C3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4410C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41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325</Words>
  <Characters>1855</Characters>
  <Application>Microsoft Office Word</Application>
  <DocSecurity>2</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蔡昀穎</cp:lastModifiedBy>
  <cp:revision>17</cp:revision>
  <cp:lastPrinted>2024-01-09T08:40:00Z</cp:lastPrinted>
  <dcterms:created xsi:type="dcterms:W3CDTF">2021-04-29T08:19:00Z</dcterms:created>
  <dcterms:modified xsi:type="dcterms:W3CDTF">2024-03-07T05:52:00Z</dcterms:modified>
</cp:coreProperties>
</file>