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bookmarkStart w:id="0" w:name="_GoBack"/>
      <w:bookmarkEnd w:id="0"/>
      <w:r>
        <w:rPr>
          <w:rFonts w:ascii="標楷體" w:hAnsi="標楷體" w:hint="eastAsia"/>
        </w:rPr>
        <w:t>監察院外交及國防、財政及經濟委員會第6屆第26次聯席會議紀錄</w:t>
      </w:r>
    </w:p>
    <w:p w14:paraId="787DBC0F" w14:textId="165600E4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間：中華民國113年1月19日(星期五) 上午9時55分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出席委員：王麗珍、林文程、范巽綠、浦忠成、郭文東、陳景峻、葉宜津、趙永清、蔡崇義、蕭自佑、賴振昌、賴鼎銘、鴻義章</w:t>
      </w:r>
    </w:p>
    <w:p w14:paraId="177823C3" w14:textId="787C4426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</w:t>
      </w:r>
      <w:r w:rsidR="000B3583">
        <w:rPr>
          <w:rFonts w:ascii="標楷體" w:hAnsi="標楷體" w:hint="eastAsia"/>
        </w:rPr>
        <w:t>李鴻鈞、</w:t>
      </w:r>
      <w:r>
        <w:rPr>
          <w:rFonts w:ascii="標楷體" w:hAnsi="標楷體" w:hint="eastAsia"/>
        </w:rPr>
        <w:t>王美玉、林郁容、施錦芳、張菊芳、蘇麗瓊</w:t>
      </w:r>
    </w:p>
    <w:p w14:paraId="35F30A4C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請假委員：田秋堇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席：蕭自佑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主任秘書：林明輝、邱瑞枝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錄：陳瑞周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47DEE884" w14:textId="07D12E65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一、國防部函復，有關「</w:t>
      </w:r>
      <w:proofErr w:type="gramStart"/>
      <w:r>
        <w:rPr>
          <w:rFonts w:ascii="標楷體" w:hAnsi="標楷體" w:hint="eastAsia"/>
        </w:rPr>
        <w:t>據訴，為渠</w:t>
      </w:r>
      <w:proofErr w:type="gramEnd"/>
      <w:r>
        <w:rPr>
          <w:rFonts w:ascii="標楷體" w:hAnsi="標楷體" w:hint="eastAsia"/>
        </w:rPr>
        <w:t>等父輩於55年間委請聯勤測量學校協助處理購置臺中市北屯區北屯段土地，詎該校將所有權登記為經管國有地；暨臺灣高等法院臺中分院</w:t>
      </w:r>
      <w:proofErr w:type="gramStart"/>
      <w:r>
        <w:rPr>
          <w:rFonts w:ascii="標楷體" w:hAnsi="標楷體" w:hint="eastAsia"/>
        </w:rPr>
        <w:t>審理渠與國防部軍備局</w:t>
      </w:r>
      <w:proofErr w:type="gramEnd"/>
      <w:r>
        <w:rPr>
          <w:rFonts w:ascii="標楷體" w:hAnsi="標楷體" w:hint="eastAsia"/>
        </w:rPr>
        <w:t>間請求拆屋還地事件，未詳查率為不利判決</w:t>
      </w:r>
      <w:proofErr w:type="gramStart"/>
      <w:r>
        <w:rPr>
          <w:rFonts w:ascii="標楷體" w:hAnsi="標楷體" w:hint="eastAsia"/>
        </w:rPr>
        <w:t>等情</w:t>
      </w:r>
      <w:proofErr w:type="gramEnd"/>
      <w:r>
        <w:rPr>
          <w:rFonts w:ascii="標楷體" w:hAnsi="標楷體" w:hint="eastAsia"/>
        </w:rPr>
        <w:t>案」之後續辦理情形</w:t>
      </w:r>
      <w:r w:rsidR="000B3583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提請 討論案。</w:t>
      </w:r>
      <w:r w:rsidR="000B3583">
        <w:rPr>
          <w:rFonts w:ascii="標楷體" w:hAnsi="標楷體" w:hint="eastAsia"/>
        </w:rPr>
        <w:t>(111國調4)</w:t>
      </w:r>
    </w:p>
    <w:p w14:paraId="4D8AE0CD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決議：照核簽意見辦理:本件國防部來函併案存查。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EED7D2E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席：蕭自佑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B2B49" w14:textId="77777777" w:rsidR="00DE37D6" w:rsidRDefault="00DE37D6">
      <w:r>
        <w:separator/>
      </w:r>
    </w:p>
  </w:endnote>
  <w:endnote w:type="continuationSeparator" w:id="0">
    <w:p w14:paraId="68F03B61" w14:textId="77777777" w:rsidR="00DE37D6" w:rsidRDefault="00DE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國財紀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國財紀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8396" w14:textId="77777777" w:rsidR="00DE37D6" w:rsidRDefault="00DE37D6">
      <w:r>
        <w:separator/>
      </w:r>
    </w:p>
  </w:footnote>
  <w:footnote w:type="continuationSeparator" w:id="0">
    <w:p w14:paraId="14CCB9C4" w14:textId="77777777" w:rsidR="00DE37D6" w:rsidRDefault="00DE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B3583"/>
    <w:rsid w:val="00541374"/>
    <w:rsid w:val="005B55A2"/>
    <w:rsid w:val="0072109C"/>
    <w:rsid w:val="00DE37D6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6299B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陳瑞周</cp:lastModifiedBy>
  <cp:revision>2</cp:revision>
  <dcterms:created xsi:type="dcterms:W3CDTF">2024-01-22T02:27:00Z</dcterms:created>
  <dcterms:modified xsi:type="dcterms:W3CDTF">2024-01-22T02:27:00Z</dcterms:modified>
</cp:coreProperties>
</file>