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r>
        <w:rPr>
          <w:rFonts w:ascii="標楷體" w:hAnsi="標楷體" w:hint="eastAsia"/>
        </w:rPr>
        <w:t>監察院社會福利及衛生環境、司法及獄政委員會第6屆第29次聯席會議紀錄</w:t>
      </w:r>
    </w:p>
    <w:p w14:paraId="787DBC0F" w14:textId="66FF259A"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間：中華民國113年4月23日(星期二) 下午3時19分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點：第1會議室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出席委員：王美玉、林郁容、林國明、紀惠容、張菊芳、郭文東、趙永清、蔡崇義、蕭自佑、蘇麗瓊</w:t>
      </w:r>
    </w:p>
    <w:p w14:paraId="177823C3" w14:textId="77777777" w:rsidR="00FB0827" w:rsidRDefault="00FB0827" w:rsidP="00FB0827">
      <w:pPr>
        <w:pStyle w:val="aa"/>
        <w:ind w:left="1793" w:hangingChars="498" w:hanging="1793"/>
        <w:rPr>
          <w:rFonts w:ascii="標楷體" w:hAnsi="標楷體"/>
        </w:rPr>
      </w:pPr>
      <w:r>
        <w:rPr>
          <w:rFonts w:ascii="標楷體" w:hAnsi="標楷體" w:hint="eastAsia"/>
        </w:rPr>
        <w:t>列席委員：王麗珍、李鴻鈞、林文程、浦忠成、陳景峻、葉宜津、賴振昌、賴鼎銘</w:t>
      </w:r>
    </w:p>
    <w:p w14:paraId="1E57863E" w14:textId="77777777" w:rsidR="00FB0827" w:rsidRDefault="00FB0827" w:rsidP="00FB0827">
      <w:pPr>
        <w:pStyle w:val="aa"/>
        <w:ind w:left="1793" w:hangingChars="498" w:hanging="1793"/>
        <w:rPr>
          <w:rFonts w:ascii="標楷體" w:hAnsi="標楷體"/>
        </w:rPr>
      </w:pPr>
      <w:r>
        <w:rPr>
          <w:rFonts w:ascii="標楷體" w:hAnsi="標楷體" w:hint="eastAsia"/>
        </w:rPr>
        <w:t>請假委員：王幼玲、王榮璋、高涌誠、葉大華</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席：林郁容</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主任秘書：施貞仰、林惠美</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錄：林秀珍</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FB0827">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FB0827">
      <w:pPr>
        <w:pStyle w:val="aa"/>
        <w:ind w:firstLineChars="0" w:hanging="1080"/>
        <w:rPr>
          <w:rFonts w:ascii="標楷體" w:hAnsi="標楷體"/>
        </w:rPr>
      </w:pPr>
      <w:r>
        <w:rPr>
          <w:rFonts w:ascii="標楷體" w:hAnsi="標楷體" w:hint="eastAsia"/>
        </w:rPr>
        <w:t>決定：確定。</w:t>
      </w:r>
    </w:p>
    <w:p w14:paraId="00FF5A91" w14:textId="77777777" w:rsidR="00FB0827" w:rsidRDefault="00FB0827" w:rsidP="00FB0827">
      <w:pPr>
        <w:pStyle w:val="aa"/>
        <w:ind w:left="0" w:firstLineChars="0" w:firstLine="0"/>
        <w:rPr>
          <w:rFonts w:ascii="標楷體" w:hAnsi="標楷體"/>
        </w:rPr>
      </w:pPr>
      <w:r>
        <w:rPr>
          <w:rFonts w:ascii="標楷體" w:hAnsi="標楷體" w:hint="eastAsia"/>
        </w:rPr>
        <w:t xml:space="preserve">　　乙、討論事項</w:t>
      </w:r>
    </w:p>
    <w:p w14:paraId="1EC5AF86" w14:textId="77777777" w:rsidR="00FB0827" w:rsidRDefault="00FB0827" w:rsidP="00430C9A">
      <w:pPr>
        <w:pStyle w:val="aa"/>
        <w:ind w:left="658" w:firstLineChars="0" w:hanging="658"/>
        <w:jc w:val="both"/>
        <w:rPr>
          <w:rFonts w:ascii="標楷體" w:hAnsi="標楷體"/>
        </w:rPr>
      </w:pPr>
      <w:r>
        <w:rPr>
          <w:rFonts w:ascii="標楷體" w:hAnsi="標楷體" w:hint="eastAsia"/>
        </w:rPr>
        <w:t xml:space="preserve">一、新北市政府函復，為該府衛生局對所屬三重區衛生所自104年即已發生流感疫苗數據造假情事，除未察覺於先，尤未究明事實於後，率以承辦人已自首，而未全面澈底清查改善;另衛生福利部疾病管制署則怠未就建立已數年攸關國人健康權益之流感疫苗資訊系統，建置完善之複核及防弊機制，戕害民眾權益至鉅;又該府及衛生福利部亦難辭監督不周之責案之查處情形 </w:t>
      </w:r>
      <w:r>
        <w:rPr>
          <w:rFonts w:ascii="標楷體" w:hAnsi="標楷體" w:hint="eastAsia"/>
        </w:rPr>
        <w:lastRenderedPageBreak/>
        <w:t>(107內調52)。提請 討論案。</w:t>
      </w:r>
    </w:p>
    <w:p w14:paraId="20EB6799" w14:textId="77777777" w:rsidR="00FB0827" w:rsidRDefault="00FB0827" w:rsidP="00430C9A">
      <w:pPr>
        <w:pStyle w:val="aa"/>
        <w:ind w:firstLineChars="0" w:hanging="1080"/>
        <w:jc w:val="both"/>
        <w:rPr>
          <w:rFonts w:ascii="標楷體" w:hAnsi="標楷體"/>
        </w:rPr>
      </w:pPr>
      <w:r>
        <w:rPr>
          <w:rFonts w:ascii="標楷體" w:hAnsi="標楷體" w:hint="eastAsia"/>
        </w:rPr>
        <w:t>決議：抄核簽意見三(一)，函請新北市政府確實辦理見復。</w:t>
      </w:r>
    </w:p>
    <w:p w14:paraId="01F209BD" w14:textId="77777777" w:rsidR="00FB0827" w:rsidRDefault="00FB0827" w:rsidP="00430C9A">
      <w:pPr>
        <w:pStyle w:val="aa"/>
        <w:ind w:left="658" w:firstLineChars="0" w:hanging="658"/>
        <w:jc w:val="both"/>
        <w:rPr>
          <w:rFonts w:ascii="標楷體" w:hAnsi="標楷體"/>
        </w:rPr>
      </w:pPr>
      <w:r>
        <w:rPr>
          <w:rFonts w:ascii="標楷體" w:hAnsi="標楷體" w:hint="eastAsia"/>
        </w:rPr>
        <w:t>二、衛生福利部函復，據悉，臺中市李姓婦女街友109年10月產下龍鳳胎，男嬰於110年1月18日安置，女嬰預計延後安置，惟於同月21日不幸猝死。案家為脆弱家庭並接受相關服務，在脆家服務過程，經脆家社工、醫院社工共3次通報兒少保護，市府評估均未達開案標準，本案處理過程是否有涉及行政違失或監督管理制度失靈等情案之查處情形(111社調24)。提請 討論案。</w:t>
      </w:r>
    </w:p>
    <w:p w14:paraId="3D6C5121" w14:textId="77777777" w:rsidR="00FB0827" w:rsidRDefault="00FB0827" w:rsidP="00430C9A">
      <w:pPr>
        <w:pStyle w:val="aa"/>
        <w:ind w:firstLineChars="0" w:hanging="1080"/>
        <w:jc w:val="both"/>
        <w:rPr>
          <w:rFonts w:ascii="標楷體" w:hAnsi="標楷體"/>
        </w:rPr>
      </w:pPr>
      <w:r>
        <w:rPr>
          <w:rFonts w:ascii="標楷體" w:hAnsi="標楷體" w:hint="eastAsia"/>
        </w:rPr>
        <w:t>決議：抄核簽意見四(一)至(三)，函請衛生福利部續落實檢討改進，並每半年將辦理情形查復本院。</w:t>
      </w:r>
    </w:p>
    <w:p w14:paraId="69D95E01" w14:textId="77777777" w:rsidR="00FB0827" w:rsidRDefault="00FB0827" w:rsidP="00FB0827">
      <w:pPr>
        <w:pStyle w:val="aa"/>
        <w:ind w:firstLineChars="0" w:hanging="1080"/>
        <w:rPr>
          <w:rFonts w:ascii="標楷體" w:hAnsi="標楷體"/>
        </w:rPr>
      </w:pPr>
    </w:p>
    <w:p w14:paraId="36BE0930" w14:textId="65527197" w:rsidR="00FB0827" w:rsidRDefault="00FB0827" w:rsidP="00FB0827">
      <w:pPr>
        <w:pStyle w:val="aa"/>
        <w:ind w:left="1080" w:firstLineChars="0" w:hanging="1080"/>
        <w:rPr>
          <w:rFonts w:ascii="標楷體" w:hAnsi="標楷體"/>
        </w:rPr>
      </w:pPr>
      <w:r>
        <w:rPr>
          <w:rFonts w:ascii="標楷體" w:hAnsi="標楷體" w:hint="eastAsia"/>
        </w:rPr>
        <w:t>散會：下午3時19分</w:t>
      </w:r>
    </w:p>
    <w:p w14:paraId="1C12F905" w14:textId="777C303E" w:rsidR="00F348D9" w:rsidRPr="00FB0827" w:rsidRDefault="00FB0827" w:rsidP="00430C9A">
      <w:pPr>
        <w:pStyle w:val="aa"/>
        <w:ind w:firstLineChars="0" w:hanging="1080"/>
      </w:pPr>
      <w:r>
        <w:rPr>
          <w:rFonts w:ascii="標楷體" w:hAnsi="標楷體" w:hint="eastAsia"/>
        </w:rPr>
        <w:t xml:space="preserve">　　　　　　　　　　　主　　席：林郁容</w:t>
      </w:r>
      <w:bookmarkStart w:id="0" w:name="_GoBack"/>
      <w:bookmarkEnd w:id="0"/>
    </w:p>
    <w:sectPr w:rsidR="00F348D9" w:rsidRPr="00FB0827" w:rsidSect="00880750">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D61CC" w14:textId="77777777" w:rsidR="00625EB4" w:rsidRDefault="00625EB4">
      <w:r>
        <w:separator/>
      </w:r>
    </w:p>
  </w:endnote>
  <w:endnote w:type="continuationSeparator" w:id="0">
    <w:p w14:paraId="3671E5A2" w14:textId="77777777" w:rsidR="00625EB4" w:rsidRDefault="0062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4F19E" w14:textId="77777777" w:rsidR="003A264A" w:rsidRDefault="00625E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社司紀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社司紀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88642" w14:textId="77777777" w:rsidR="003A264A" w:rsidRDefault="00625E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98A6C" w14:textId="77777777" w:rsidR="00625EB4" w:rsidRDefault="00625EB4">
      <w:r>
        <w:separator/>
      </w:r>
    </w:p>
  </w:footnote>
  <w:footnote w:type="continuationSeparator" w:id="0">
    <w:p w14:paraId="6CA2C943" w14:textId="77777777" w:rsidR="00625EB4" w:rsidRDefault="00625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CBB6F" w14:textId="77777777" w:rsidR="003A264A" w:rsidRDefault="00625EB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DEC9F" w14:textId="77777777" w:rsidR="003A264A" w:rsidRDefault="00625EB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854F0" w14:textId="77777777" w:rsidR="003A264A" w:rsidRDefault="00625EB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430C9A"/>
    <w:rsid w:val="00625EB4"/>
    <w:rsid w:val="0072109C"/>
    <w:rsid w:val="00E7437E"/>
    <w:rsid w:val="00EB4F76"/>
    <w:rsid w:val="00F348D9"/>
    <w:rsid w:val="00FB0827"/>
    <w:rsid w:val="00FD63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林秀珍</cp:lastModifiedBy>
  <cp:revision>3</cp:revision>
  <dcterms:created xsi:type="dcterms:W3CDTF">2024-04-24T00:48:00Z</dcterms:created>
  <dcterms:modified xsi:type="dcterms:W3CDTF">2024-04-24T00:49:00Z</dcterms:modified>
</cp:coreProperties>
</file>