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498FB" w14:textId="77777777" w:rsidR="00FB0827" w:rsidRDefault="00FB0827" w:rsidP="00FB0827">
      <w:pPr>
        <w:pStyle w:val="aa"/>
        <w:ind w:left="0" w:firstLineChars="0" w:firstLine="0"/>
        <w:rPr>
          <w:rFonts w:ascii="標楷體" w:hAnsi="標楷體"/>
        </w:rPr>
      </w:pPr>
      <w:r>
        <w:rPr>
          <w:rFonts w:ascii="標楷體" w:hAnsi="標楷體" w:hint="eastAsia"/>
        </w:rPr>
        <w:t>監察院社會福利及衛生環境委員會第6屆第34次會議紀錄</w:t>
      </w:r>
    </w:p>
    <w:p w14:paraId="787DBC0F" w14:textId="0BAACC39" w:rsidR="00FB0827" w:rsidRDefault="00FB0827" w:rsidP="00FB0827">
      <w:pPr>
        <w:pStyle w:val="aa"/>
        <w:ind w:left="1440" w:hangingChars="400" w:hanging="1440"/>
        <w:rPr>
          <w:rFonts w:ascii="標楷體" w:hAnsi="標楷體"/>
          <w:szCs w:val="32"/>
        </w:rPr>
      </w:pPr>
      <w:r>
        <w:rPr>
          <w:rFonts w:ascii="標楷體" w:hAnsi="標楷體" w:hint="eastAsia"/>
          <w:szCs w:val="32"/>
        </w:rPr>
        <w:t>時　間：中華民國113年5月22日(星期三) 下午2時30分</w:t>
      </w:r>
    </w:p>
    <w:p w14:paraId="0AA4746D" w14:textId="77777777" w:rsidR="00FB0827" w:rsidRDefault="00FB0827" w:rsidP="00FB0827">
      <w:pPr>
        <w:pStyle w:val="aa"/>
        <w:ind w:left="1793" w:hangingChars="498" w:hanging="1793"/>
        <w:rPr>
          <w:rFonts w:ascii="標楷體" w:hAnsi="標楷體"/>
          <w:szCs w:val="32"/>
        </w:rPr>
      </w:pPr>
      <w:r>
        <w:rPr>
          <w:rFonts w:ascii="標楷體" w:hAnsi="標楷體" w:hint="eastAsia"/>
          <w:szCs w:val="32"/>
        </w:rPr>
        <w:t>地　點：第1會議室</w:t>
      </w:r>
    </w:p>
    <w:p w14:paraId="62133F81" w14:textId="77777777" w:rsidR="00FB0827" w:rsidRDefault="00FB0827" w:rsidP="00FB0827">
      <w:pPr>
        <w:pStyle w:val="aa"/>
        <w:ind w:left="1793" w:hangingChars="498" w:hanging="1793"/>
        <w:rPr>
          <w:rFonts w:ascii="標楷體" w:hAnsi="標楷體"/>
        </w:rPr>
      </w:pPr>
      <w:r>
        <w:rPr>
          <w:rFonts w:ascii="標楷體" w:hAnsi="標楷體" w:hint="eastAsia"/>
        </w:rPr>
        <w:t>出席委員：王幼玲、王榮璋、林郁容、紀惠容、張菊芳、趙永清、蔡崇義、蕭自佑、蘇麗瓊</w:t>
      </w:r>
    </w:p>
    <w:p w14:paraId="177823C3" w14:textId="77777777" w:rsidR="00FB0827" w:rsidRDefault="00FB0827" w:rsidP="00FB0827">
      <w:pPr>
        <w:pStyle w:val="aa"/>
        <w:ind w:left="1793" w:hangingChars="498" w:hanging="1793"/>
        <w:rPr>
          <w:rFonts w:ascii="標楷體" w:hAnsi="標楷體"/>
        </w:rPr>
      </w:pPr>
      <w:r>
        <w:rPr>
          <w:rFonts w:ascii="標楷體" w:hAnsi="標楷體" w:hint="eastAsia"/>
        </w:rPr>
        <w:t>列席委員：王美玉、王麗珍、李鴻鈞、林文程、林國明、林盛豐、范巽綠、浦忠成、高涌誠、郭文東、陳景峻、葉大華、葉宜津、賴振昌、賴鼎銘、鴻義章</w:t>
      </w:r>
    </w:p>
    <w:p w14:paraId="7700B8E4" w14:textId="77777777" w:rsidR="00FB0827" w:rsidRDefault="00FB0827" w:rsidP="00FB0827">
      <w:pPr>
        <w:pStyle w:val="aa"/>
        <w:ind w:left="0" w:firstLineChars="0" w:firstLine="0"/>
        <w:rPr>
          <w:rFonts w:ascii="標楷體" w:hAnsi="標楷體"/>
        </w:rPr>
      </w:pPr>
      <w:r>
        <w:rPr>
          <w:rFonts w:ascii="標楷體" w:hAnsi="標楷體" w:hint="eastAsia"/>
        </w:rPr>
        <w:t>主　　席：林郁容</w:t>
      </w:r>
    </w:p>
    <w:p w14:paraId="71C206D9" w14:textId="77777777" w:rsidR="00FB0827" w:rsidRDefault="00FB0827" w:rsidP="00FB0827">
      <w:pPr>
        <w:pStyle w:val="aa"/>
        <w:ind w:left="0" w:firstLineChars="0" w:firstLine="0"/>
        <w:rPr>
          <w:rFonts w:ascii="標楷體" w:hAnsi="標楷體"/>
        </w:rPr>
      </w:pPr>
      <w:r>
        <w:rPr>
          <w:rFonts w:ascii="標楷體" w:hAnsi="標楷體" w:hint="eastAsia"/>
        </w:rPr>
        <w:t>主任秘書：施貞仰</w:t>
      </w:r>
    </w:p>
    <w:p w14:paraId="3B8DB522" w14:textId="77777777" w:rsidR="00FB0827" w:rsidRDefault="00FB0827" w:rsidP="00FB0827">
      <w:pPr>
        <w:pStyle w:val="aa"/>
        <w:ind w:left="0" w:firstLineChars="0" w:firstLine="0"/>
        <w:rPr>
          <w:rFonts w:ascii="標楷體" w:hAnsi="標楷體"/>
        </w:rPr>
      </w:pPr>
      <w:r>
        <w:rPr>
          <w:rFonts w:ascii="標楷體" w:hAnsi="標楷體" w:hint="eastAsia"/>
        </w:rPr>
        <w:t>紀　　錄：林秀珍</w:t>
      </w:r>
    </w:p>
    <w:p w14:paraId="466AAE65" w14:textId="77777777" w:rsidR="00FB0827" w:rsidRDefault="00FB0827" w:rsidP="00FB0827">
      <w:pPr>
        <w:pStyle w:val="aa"/>
        <w:ind w:left="0" w:firstLineChars="0" w:firstLine="0"/>
        <w:rPr>
          <w:rFonts w:ascii="標楷體" w:hAnsi="標楷體"/>
        </w:rPr>
      </w:pPr>
      <w:r>
        <w:rPr>
          <w:rFonts w:ascii="標楷體" w:hAnsi="標楷體" w:hint="eastAsia"/>
        </w:rPr>
        <w:t xml:space="preserve">　　甲、報告事項</w:t>
      </w:r>
    </w:p>
    <w:p w14:paraId="5F422146" w14:textId="77777777" w:rsidR="00FB0827" w:rsidRDefault="00FB0827" w:rsidP="00CD25D1">
      <w:pPr>
        <w:pStyle w:val="aa"/>
        <w:ind w:left="658" w:firstLineChars="0" w:hanging="658"/>
        <w:jc w:val="both"/>
        <w:rPr>
          <w:rFonts w:ascii="標楷體" w:hAnsi="標楷體"/>
        </w:rPr>
      </w:pPr>
      <w:r>
        <w:rPr>
          <w:rFonts w:ascii="標楷體" w:hAnsi="標楷體" w:hint="eastAsia"/>
        </w:rPr>
        <w:t>一、宣讀上次會議紀錄。（紀錄印附）</w:t>
      </w:r>
    </w:p>
    <w:p w14:paraId="070367E8" w14:textId="77777777" w:rsidR="00FB0827" w:rsidRDefault="00FB0827" w:rsidP="00CD25D1">
      <w:pPr>
        <w:pStyle w:val="aa"/>
        <w:ind w:firstLineChars="0" w:hanging="1080"/>
        <w:jc w:val="both"/>
        <w:rPr>
          <w:rFonts w:ascii="標楷體" w:hAnsi="標楷體"/>
        </w:rPr>
      </w:pPr>
      <w:r>
        <w:rPr>
          <w:rFonts w:ascii="標楷體" w:hAnsi="標楷體" w:hint="eastAsia"/>
        </w:rPr>
        <w:t>決定：確定。</w:t>
      </w:r>
    </w:p>
    <w:p w14:paraId="30357652" w14:textId="77777777" w:rsidR="00FB0827" w:rsidRDefault="00FB0827" w:rsidP="00CD25D1">
      <w:pPr>
        <w:pStyle w:val="aa"/>
        <w:ind w:left="658" w:firstLineChars="0" w:hanging="658"/>
        <w:jc w:val="both"/>
        <w:rPr>
          <w:rFonts w:ascii="標楷體" w:hAnsi="標楷體"/>
        </w:rPr>
      </w:pPr>
      <w:r>
        <w:rPr>
          <w:rFonts w:ascii="標楷體" w:hAnsi="標楷體" w:hint="eastAsia"/>
        </w:rPr>
        <w:t>二、本會113年7月巡察行程變更案。報請 鑒察。</w:t>
      </w:r>
    </w:p>
    <w:p w14:paraId="0E08FDCF" w14:textId="77777777" w:rsidR="00FB0827" w:rsidRDefault="00FB0827" w:rsidP="00CD25D1">
      <w:pPr>
        <w:pStyle w:val="aa"/>
        <w:ind w:firstLineChars="0" w:hanging="1080"/>
        <w:jc w:val="both"/>
        <w:rPr>
          <w:rFonts w:ascii="標楷體" w:hAnsi="標楷體"/>
        </w:rPr>
      </w:pPr>
      <w:r>
        <w:rPr>
          <w:rFonts w:ascii="標楷體" w:hAnsi="標楷體" w:hint="eastAsia"/>
        </w:rPr>
        <w:t>決定：本件准予備查。</w:t>
      </w:r>
    </w:p>
    <w:p w14:paraId="09FDB5C2" w14:textId="77777777" w:rsidR="00FB0827" w:rsidRDefault="00FB0827" w:rsidP="00CD25D1">
      <w:pPr>
        <w:pStyle w:val="aa"/>
        <w:ind w:left="658" w:firstLineChars="0" w:hanging="658"/>
        <w:jc w:val="both"/>
        <w:rPr>
          <w:rFonts w:ascii="標楷體" w:hAnsi="標楷體"/>
        </w:rPr>
      </w:pPr>
      <w:r>
        <w:rPr>
          <w:rFonts w:ascii="標楷體" w:hAnsi="標楷體" w:hint="eastAsia"/>
        </w:rPr>
        <w:t>三、監察業務處移來(影本)，衛生福利部少年之家安置2名少女，於112年12月3日試圖逃離，自3樓躍下受傷送醫等情案。報請 鑒察。</w:t>
      </w:r>
    </w:p>
    <w:p w14:paraId="653298DC" w14:textId="77777777" w:rsidR="00FB0827" w:rsidRDefault="00FB0827" w:rsidP="00CD25D1">
      <w:pPr>
        <w:pStyle w:val="aa"/>
        <w:ind w:firstLineChars="0" w:hanging="1080"/>
        <w:jc w:val="both"/>
        <w:rPr>
          <w:rFonts w:ascii="標楷體" w:hAnsi="標楷體"/>
        </w:rPr>
      </w:pPr>
      <w:r>
        <w:rPr>
          <w:rFonts w:ascii="標楷體" w:hAnsi="標楷體" w:hint="eastAsia"/>
        </w:rPr>
        <w:t>決定：本件准予備查，並留供本會中央機關巡察參考議題。</w:t>
      </w:r>
    </w:p>
    <w:p w14:paraId="611F1167" w14:textId="77777777" w:rsidR="00FB0827" w:rsidRDefault="00FB0827" w:rsidP="00CD25D1">
      <w:pPr>
        <w:pStyle w:val="aa"/>
        <w:ind w:left="658" w:firstLineChars="0" w:hanging="658"/>
        <w:jc w:val="both"/>
        <w:rPr>
          <w:rFonts w:ascii="標楷體" w:hAnsi="標楷體"/>
        </w:rPr>
      </w:pPr>
      <w:r>
        <w:rPr>
          <w:rFonts w:ascii="標楷體" w:hAnsi="標楷體" w:hint="eastAsia"/>
        </w:rPr>
        <w:lastRenderedPageBreak/>
        <w:t>四、監察業務處移來(影本)，據報載，國內有某醫師倡議採取逐步停止餵食之「斷食善終」方式，協助患者離世，引發爭議等情案。報請 鑒察。</w:t>
      </w:r>
    </w:p>
    <w:p w14:paraId="7FEB8251" w14:textId="77777777" w:rsidR="00FB0827" w:rsidRDefault="00FB0827" w:rsidP="00CD25D1">
      <w:pPr>
        <w:pStyle w:val="aa"/>
        <w:ind w:firstLineChars="0" w:hanging="1080"/>
        <w:jc w:val="both"/>
        <w:rPr>
          <w:rFonts w:ascii="標楷體" w:hAnsi="標楷體"/>
        </w:rPr>
      </w:pPr>
      <w:r>
        <w:rPr>
          <w:rFonts w:ascii="標楷體" w:hAnsi="標楷體" w:hint="eastAsia"/>
        </w:rPr>
        <w:t>決定：本件准予備查，並留供本會中央機關巡察參考議題。</w:t>
      </w:r>
    </w:p>
    <w:p w14:paraId="08F35ED5" w14:textId="77777777" w:rsidR="00FB0827" w:rsidRDefault="00FB0827" w:rsidP="00CD25D1">
      <w:pPr>
        <w:pStyle w:val="aa"/>
        <w:ind w:left="658" w:firstLineChars="0" w:hanging="658"/>
        <w:jc w:val="both"/>
        <w:rPr>
          <w:rFonts w:ascii="標楷體" w:hAnsi="標楷體"/>
        </w:rPr>
      </w:pPr>
      <w:r>
        <w:rPr>
          <w:rFonts w:ascii="標楷體" w:hAnsi="標楷體" w:hint="eastAsia"/>
        </w:rPr>
        <w:t>五、監察業務處移來(影本)，據審計部函報，該部派員調查衛生福利部玉里醫院有償撥用國有土地，以興設病患職能訓練及休閒場所，核有未盡職責及效能過低情事，經通知衛生福利部查明妥適處理，據復已督促玉里醫院檢討改善，並議處相關失職人員，報請本院備查等情案。報請 鑒察。</w:t>
      </w:r>
    </w:p>
    <w:p w14:paraId="7B89B92A" w14:textId="77777777" w:rsidR="00FB0827" w:rsidRDefault="00FB0827" w:rsidP="00CD25D1">
      <w:pPr>
        <w:pStyle w:val="aa"/>
        <w:ind w:firstLineChars="0" w:hanging="1080"/>
        <w:jc w:val="both"/>
        <w:rPr>
          <w:rFonts w:ascii="標楷體" w:hAnsi="標楷體"/>
        </w:rPr>
      </w:pPr>
      <w:r>
        <w:rPr>
          <w:rFonts w:ascii="標楷體" w:hAnsi="標楷體" w:hint="eastAsia"/>
        </w:rPr>
        <w:t>決定：本件准予備查。</w:t>
      </w:r>
    </w:p>
    <w:p w14:paraId="6D916B67" w14:textId="77777777" w:rsidR="00FB0827" w:rsidRDefault="00FB0827" w:rsidP="00CD25D1">
      <w:pPr>
        <w:pStyle w:val="aa"/>
        <w:ind w:left="658" w:firstLineChars="0" w:hanging="658"/>
        <w:jc w:val="both"/>
        <w:rPr>
          <w:rFonts w:ascii="標楷體" w:hAnsi="標楷體"/>
        </w:rPr>
      </w:pPr>
      <w:r>
        <w:rPr>
          <w:rFonts w:ascii="標楷體" w:hAnsi="標楷體" w:hint="eastAsia"/>
        </w:rPr>
        <w:t>六、監察業務處移來(影本)，據審計部113年5月2日函報：該部據民眾陳訴，審核處理衛生福利部臺北醫院員工疑刻意積欠醫療費用一案，經函請衛福部政風處查明妥處，據復已予失職人員適當處分，並擬具改善措施，報請本院備查案。報請 鑒察。</w:t>
      </w:r>
    </w:p>
    <w:p w14:paraId="7ED24507" w14:textId="77777777" w:rsidR="00FB0827" w:rsidRDefault="00FB0827" w:rsidP="00CD25D1">
      <w:pPr>
        <w:pStyle w:val="aa"/>
        <w:ind w:firstLineChars="0" w:hanging="1080"/>
        <w:jc w:val="both"/>
        <w:rPr>
          <w:rFonts w:ascii="標楷體" w:hAnsi="標楷體"/>
        </w:rPr>
      </w:pPr>
      <w:r>
        <w:rPr>
          <w:rFonts w:ascii="標楷體" w:hAnsi="標楷體" w:hint="eastAsia"/>
        </w:rPr>
        <w:t>決定：本件准予備查。</w:t>
      </w:r>
    </w:p>
    <w:p w14:paraId="63AF0C0F" w14:textId="77777777" w:rsidR="00FB0827" w:rsidRDefault="00FB0827" w:rsidP="00CD25D1">
      <w:pPr>
        <w:pStyle w:val="aa"/>
        <w:ind w:left="658" w:firstLineChars="0" w:hanging="658"/>
        <w:jc w:val="both"/>
        <w:rPr>
          <w:rFonts w:ascii="標楷體" w:hAnsi="標楷體"/>
        </w:rPr>
      </w:pPr>
      <w:r>
        <w:rPr>
          <w:rFonts w:ascii="標楷體" w:hAnsi="標楷體" w:hint="eastAsia"/>
        </w:rPr>
        <w:t>七、環境部函送，本院委員巡察環境部座談會會議紀錄，暨委員提示事項辦理情形彙復表之辦理情形。報請 鑒察。</w:t>
      </w:r>
    </w:p>
    <w:p w14:paraId="4D6E98A7" w14:textId="77777777" w:rsidR="00FB0827" w:rsidRDefault="00FB0827" w:rsidP="00CD25D1">
      <w:pPr>
        <w:pStyle w:val="aa"/>
        <w:ind w:firstLineChars="0" w:hanging="1080"/>
        <w:jc w:val="both"/>
        <w:rPr>
          <w:rFonts w:ascii="標楷體" w:hAnsi="標楷體"/>
        </w:rPr>
      </w:pPr>
      <w:r>
        <w:rPr>
          <w:rFonts w:ascii="標楷體" w:hAnsi="標楷體" w:hint="eastAsia"/>
        </w:rPr>
        <w:t>決定：本件准予備查。</w:t>
      </w:r>
    </w:p>
    <w:p w14:paraId="00FF5A91" w14:textId="77777777" w:rsidR="00FB0827" w:rsidRDefault="00FB0827" w:rsidP="00FB0827">
      <w:pPr>
        <w:pStyle w:val="aa"/>
        <w:ind w:left="0" w:firstLineChars="0" w:firstLine="0"/>
        <w:rPr>
          <w:rFonts w:ascii="標楷體" w:hAnsi="標楷體"/>
        </w:rPr>
      </w:pPr>
      <w:r>
        <w:rPr>
          <w:rFonts w:ascii="標楷體" w:hAnsi="標楷體" w:hint="eastAsia"/>
        </w:rPr>
        <w:t xml:space="preserve">　　乙、討論事項</w:t>
      </w:r>
    </w:p>
    <w:p w14:paraId="26E32C84" w14:textId="77777777" w:rsidR="00FB0827" w:rsidRDefault="00FB0827" w:rsidP="00CD25D1">
      <w:pPr>
        <w:pStyle w:val="aa"/>
        <w:ind w:left="658" w:firstLineChars="0" w:hanging="658"/>
        <w:jc w:val="both"/>
        <w:rPr>
          <w:rFonts w:ascii="標楷體" w:hAnsi="標楷體"/>
        </w:rPr>
      </w:pPr>
      <w:r>
        <w:rPr>
          <w:rFonts w:ascii="標楷體" w:hAnsi="標楷體" w:hint="eastAsia"/>
        </w:rPr>
        <w:t>一、賴振昌委員調查「據訴，臺中市政府都市發展局辦理</w:t>
      </w:r>
      <w:r>
        <w:rPr>
          <w:rFonts w:ascii="標楷體" w:hAnsi="標楷體" w:hint="eastAsia"/>
        </w:rPr>
        <w:lastRenderedPageBreak/>
        <w:t>舊制勞工退休金年資結算，疑率以渠未列於原臺中市政府工務局95年間簽准之新（舊）制勞工退休金清冊為由，不予結清渠舊制工作年資，損及權益等情案。」提請 討論案。</w:t>
      </w:r>
    </w:p>
    <w:p w14:paraId="028583E2" w14:textId="77777777" w:rsidR="00CD25D1" w:rsidRDefault="00FB0827" w:rsidP="00CD25D1">
      <w:pPr>
        <w:pStyle w:val="aa"/>
        <w:ind w:firstLineChars="0" w:hanging="1080"/>
        <w:jc w:val="both"/>
        <w:rPr>
          <w:rFonts w:ascii="標楷體" w:hAnsi="標楷體"/>
        </w:rPr>
      </w:pPr>
      <w:r>
        <w:rPr>
          <w:rFonts w:ascii="標楷體" w:hAnsi="標楷體" w:hint="eastAsia"/>
        </w:rPr>
        <w:t>決議：</w:t>
      </w:r>
    </w:p>
    <w:p w14:paraId="2F355AE6" w14:textId="77777777" w:rsidR="00CD25D1" w:rsidRDefault="00FB0827" w:rsidP="00CD25D1">
      <w:pPr>
        <w:pStyle w:val="aa"/>
        <w:ind w:firstLineChars="0" w:hanging="666"/>
        <w:jc w:val="both"/>
        <w:rPr>
          <w:rFonts w:ascii="標楷體" w:hAnsi="標楷體"/>
        </w:rPr>
      </w:pPr>
      <w:r>
        <w:rPr>
          <w:rFonts w:ascii="標楷體" w:hAnsi="標楷體" w:hint="eastAsia"/>
        </w:rPr>
        <w:t>(</w:t>
      </w:r>
      <w:proofErr w:type="gramStart"/>
      <w:r>
        <w:rPr>
          <w:rFonts w:ascii="標楷體" w:hAnsi="標楷體" w:hint="eastAsia"/>
        </w:rPr>
        <w:t>一</w:t>
      </w:r>
      <w:proofErr w:type="gramEnd"/>
      <w:r>
        <w:rPr>
          <w:rFonts w:ascii="標楷體" w:hAnsi="標楷體" w:hint="eastAsia"/>
        </w:rPr>
        <w:t>)蘇麗瓊委員、葉宜津委員、王幼玲委員、李鴻鈞副院長、范巽綠委員發言意見，供調查委員參酌。</w:t>
      </w:r>
    </w:p>
    <w:p w14:paraId="16DF8275" w14:textId="77777777" w:rsidR="00CD25D1" w:rsidRDefault="00FB0827" w:rsidP="00CD25D1">
      <w:pPr>
        <w:pStyle w:val="aa"/>
        <w:ind w:firstLineChars="0" w:hanging="666"/>
        <w:jc w:val="both"/>
        <w:rPr>
          <w:rFonts w:ascii="標楷體" w:hAnsi="標楷體"/>
        </w:rPr>
      </w:pPr>
      <w:r>
        <w:rPr>
          <w:rFonts w:ascii="標楷體" w:hAnsi="標楷體" w:hint="eastAsia"/>
        </w:rPr>
        <w:t>(二)調查意見一至三，提案糾正</w:t>
      </w:r>
      <w:proofErr w:type="gramStart"/>
      <w:r>
        <w:rPr>
          <w:rFonts w:ascii="標楷體" w:hAnsi="標楷體" w:hint="eastAsia"/>
        </w:rPr>
        <w:t>臺</w:t>
      </w:r>
      <w:proofErr w:type="gramEnd"/>
      <w:r>
        <w:rPr>
          <w:rFonts w:ascii="標楷體" w:hAnsi="標楷體" w:hint="eastAsia"/>
        </w:rPr>
        <w:t>中市政府。</w:t>
      </w:r>
    </w:p>
    <w:p w14:paraId="6CB6BE31" w14:textId="77777777" w:rsidR="00CD25D1" w:rsidRDefault="00FB0827" w:rsidP="00CD25D1">
      <w:pPr>
        <w:pStyle w:val="aa"/>
        <w:ind w:firstLineChars="0" w:hanging="666"/>
        <w:jc w:val="both"/>
        <w:rPr>
          <w:rFonts w:ascii="標楷體" w:hAnsi="標楷體"/>
        </w:rPr>
      </w:pPr>
      <w:r>
        <w:rPr>
          <w:rFonts w:ascii="標楷體" w:hAnsi="標楷體" w:hint="eastAsia"/>
        </w:rPr>
        <w:t>(三)調查意見一至三，函復陳訴人。</w:t>
      </w:r>
    </w:p>
    <w:p w14:paraId="7CC0EF70" w14:textId="77777777" w:rsidR="00CD25D1" w:rsidRDefault="00FB0827" w:rsidP="00CD25D1">
      <w:pPr>
        <w:pStyle w:val="aa"/>
        <w:ind w:firstLineChars="0" w:hanging="666"/>
        <w:jc w:val="both"/>
        <w:rPr>
          <w:rFonts w:ascii="標楷體" w:hAnsi="標楷體"/>
        </w:rPr>
      </w:pPr>
      <w:r>
        <w:rPr>
          <w:rFonts w:ascii="標楷體" w:hAnsi="標楷體" w:hint="eastAsia"/>
        </w:rPr>
        <w:t>(四)調查意見(不含附表)</w:t>
      </w:r>
      <w:proofErr w:type="gramStart"/>
      <w:r>
        <w:rPr>
          <w:rFonts w:ascii="標楷體" w:hAnsi="標楷體" w:hint="eastAsia"/>
        </w:rPr>
        <w:t>於遮隱相關</w:t>
      </w:r>
      <w:proofErr w:type="gramEnd"/>
      <w:r>
        <w:rPr>
          <w:rFonts w:ascii="標楷體" w:hAnsi="標楷體" w:hint="eastAsia"/>
        </w:rPr>
        <w:t>個資後，上網公布。</w:t>
      </w:r>
    </w:p>
    <w:p w14:paraId="742F825E" w14:textId="39AB53F7" w:rsidR="00FB0827" w:rsidRDefault="00FB0827" w:rsidP="00CD25D1">
      <w:pPr>
        <w:pStyle w:val="aa"/>
        <w:ind w:firstLineChars="0" w:hanging="666"/>
        <w:jc w:val="both"/>
        <w:rPr>
          <w:rFonts w:ascii="標楷體" w:hAnsi="標楷體"/>
        </w:rPr>
      </w:pPr>
      <w:r>
        <w:rPr>
          <w:rFonts w:ascii="標楷體" w:hAnsi="標楷體" w:hint="eastAsia"/>
        </w:rPr>
        <w:t>(五)調查意見一至三，移請本院國家人權委員會參處。</w:t>
      </w:r>
    </w:p>
    <w:p w14:paraId="5DA935C0" w14:textId="64E574E2" w:rsidR="00FB0827" w:rsidRDefault="00FB0827" w:rsidP="00CD25D1">
      <w:pPr>
        <w:pStyle w:val="aa"/>
        <w:ind w:left="658" w:firstLineChars="0" w:hanging="658"/>
        <w:jc w:val="both"/>
        <w:rPr>
          <w:rFonts w:ascii="標楷體" w:hAnsi="標楷體"/>
        </w:rPr>
      </w:pPr>
      <w:r>
        <w:rPr>
          <w:rFonts w:ascii="標楷體" w:hAnsi="標楷體" w:hint="eastAsia"/>
        </w:rPr>
        <w:t>二、賴振昌委員提：</w:t>
      </w:r>
      <w:proofErr w:type="gramStart"/>
      <w:r>
        <w:rPr>
          <w:rFonts w:ascii="標楷體" w:hAnsi="標楷體" w:hint="eastAsia"/>
        </w:rPr>
        <w:t>臺</w:t>
      </w:r>
      <w:proofErr w:type="gramEnd"/>
      <w:r>
        <w:rPr>
          <w:rFonts w:ascii="標楷體" w:hAnsi="標楷體" w:hint="eastAsia"/>
        </w:rPr>
        <w:t>中市政府辦理陳訴人等人之舊制勞工退休金年資結算，</w:t>
      </w:r>
      <w:proofErr w:type="gramStart"/>
      <w:r>
        <w:rPr>
          <w:rFonts w:ascii="標楷體" w:hAnsi="標楷體" w:hint="eastAsia"/>
        </w:rPr>
        <w:t>以渠</w:t>
      </w:r>
      <w:proofErr w:type="gramEnd"/>
      <w:r>
        <w:rPr>
          <w:rFonts w:ascii="標楷體" w:hAnsi="標楷體" w:hint="eastAsia"/>
        </w:rPr>
        <w:t>等未列於原臺中市政府都市發展局民國95年1月16日</w:t>
      </w:r>
      <w:proofErr w:type="gramStart"/>
      <w:r>
        <w:rPr>
          <w:rFonts w:ascii="標楷體" w:hAnsi="標楷體" w:hint="eastAsia"/>
        </w:rPr>
        <w:t>奉准簽</w:t>
      </w:r>
      <w:proofErr w:type="gramEnd"/>
      <w:r>
        <w:rPr>
          <w:rFonts w:ascii="標楷體" w:hAnsi="標楷體" w:hint="eastAsia"/>
        </w:rPr>
        <w:t>之勞工退休金舊制名冊，不符合資格，不予</w:t>
      </w:r>
      <w:proofErr w:type="gramStart"/>
      <w:r>
        <w:rPr>
          <w:rFonts w:ascii="標楷體" w:hAnsi="標楷體" w:hint="eastAsia"/>
        </w:rPr>
        <w:t>結清渠</w:t>
      </w:r>
      <w:proofErr w:type="gramEnd"/>
      <w:r>
        <w:rPr>
          <w:rFonts w:ascii="標楷體" w:hAnsi="標楷體" w:hint="eastAsia"/>
        </w:rPr>
        <w:t>等舊制年資，損及弱勢勞工權益</w:t>
      </w:r>
      <w:proofErr w:type="gramStart"/>
      <w:r>
        <w:rPr>
          <w:rFonts w:ascii="標楷體" w:hAnsi="標楷體" w:hint="eastAsia"/>
        </w:rPr>
        <w:t>等情</w:t>
      </w:r>
      <w:proofErr w:type="gramEnd"/>
      <w:r>
        <w:rPr>
          <w:rFonts w:ascii="標楷體" w:hAnsi="標楷體" w:hint="eastAsia"/>
        </w:rPr>
        <w:t>案，確有違失，爰依法提案糾正。提請 討論案。</w:t>
      </w:r>
    </w:p>
    <w:p w14:paraId="57E01EFB" w14:textId="77777777" w:rsidR="00CD25D1" w:rsidRDefault="00FB0827" w:rsidP="00CD25D1">
      <w:pPr>
        <w:pStyle w:val="aa"/>
        <w:ind w:firstLineChars="0" w:hanging="1080"/>
        <w:jc w:val="both"/>
        <w:rPr>
          <w:rFonts w:ascii="標楷體" w:hAnsi="標楷體"/>
        </w:rPr>
      </w:pPr>
      <w:r>
        <w:rPr>
          <w:rFonts w:ascii="標楷體" w:hAnsi="標楷體" w:hint="eastAsia"/>
        </w:rPr>
        <w:t>決議：</w:t>
      </w:r>
    </w:p>
    <w:p w14:paraId="543E1D6A" w14:textId="77777777" w:rsidR="00CD25D1" w:rsidRDefault="00FB0827" w:rsidP="00CD25D1">
      <w:pPr>
        <w:pStyle w:val="aa"/>
        <w:ind w:firstLineChars="0" w:hanging="666"/>
        <w:jc w:val="both"/>
        <w:rPr>
          <w:rFonts w:ascii="標楷體" w:hAnsi="標楷體"/>
        </w:rPr>
      </w:pPr>
      <w:r>
        <w:rPr>
          <w:rFonts w:ascii="標楷體" w:hAnsi="標楷體" w:hint="eastAsia"/>
        </w:rPr>
        <w:t>(</w:t>
      </w:r>
      <w:proofErr w:type="gramStart"/>
      <w:r>
        <w:rPr>
          <w:rFonts w:ascii="標楷體" w:hAnsi="標楷體" w:hint="eastAsia"/>
        </w:rPr>
        <w:t>一</w:t>
      </w:r>
      <w:proofErr w:type="gramEnd"/>
      <w:r>
        <w:rPr>
          <w:rFonts w:ascii="標楷體" w:hAnsi="標楷體" w:hint="eastAsia"/>
        </w:rPr>
        <w:t>)糾正案通過並公布。</w:t>
      </w:r>
    </w:p>
    <w:p w14:paraId="3F7FEC47" w14:textId="4C11718D" w:rsidR="00FB0827" w:rsidRDefault="00FB0827" w:rsidP="00CD25D1">
      <w:pPr>
        <w:pStyle w:val="aa"/>
        <w:ind w:firstLineChars="0" w:hanging="666"/>
        <w:jc w:val="both"/>
        <w:rPr>
          <w:rFonts w:ascii="標楷體" w:hAnsi="標楷體"/>
        </w:rPr>
      </w:pPr>
      <w:r>
        <w:rPr>
          <w:rFonts w:ascii="標楷體" w:hAnsi="標楷體" w:hint="eastAsia"/>
        </w:rPr>
        <w:t>(二)函請行政院轉</w:t>
      </w:r>
      <w:proofErr w:type="gramStart"/>
      <w:r>
        <w:rPr>
          <w:rFonts w:ascii="標楷體" w:hAnsi="標楷體" w:hint="eastAsia"/>
        </w:rPr>
        <w:t>飭</w:t>
      </w:r>
      <w:proofErr w:type="gramEnd"/>
      <w:r>
        <w:rPr>
          <w:rFonts w:ascii="標楷體" w:hAnsi="標楷體" w:hint="eastAsia"/>
        </w:rPr>
        <w:t>所屬確實檢討改善</w:t>
      </w:r>
      <w:proofErr w:type="gramStart"/>
      <w:r>
        <w:rPr>
          <w:rFonts w:ascii="標楷體" w:hAnsi="標楷體" w:hint="eastAsia"/>
        </w:rPr>
        <w:t>見復</w:t>
      </w:r>
      <w:proofErr w:type="gramEnd"/>
      <w:r>
        <w:rPr>
          <w:rFonts w:ascii="標楷體" w:hAnsi="標楷體" w:hint="eastAsia"/>
        </w:rPr>
        <w:t>。</w:t>
      </w:r>
    </w:p>
    <w:p w14:paraId="29983E5B" w14:textId="54155176" w:rsidR="00FB0827" w:rsidRDefault="00FB0827" w:rsidP="00CD25D1">
      <w:pPr>
        <w:pStyle w:val="aa"/>
        <w:ind w:left="658" w:firstLineChars="0" w:hanging="658"/>
        <w:jc w:val="both"/>
        <w:rPr>
          <w:rFonts w:ascii="標楷體" w:hAnsi="標楷體"/>
        </w:rPr>
      </w:pPr>
      <w:r>
        <w:rPr>
          <w:rFonts w:ascii="標楷體" w:hAnsi="標楷體" w:hint="eastAsia"/>
        </w:rPr>
        <w:t>三、紀惠容委員、王幼玲委員調查「</w:t>
      </w:r>
      <w:proofErr w:type="gramStart"/>
      <w:r>
        <w:rPr>
          <w:rFonts w:ascii="標楷體" w:hAnsi="標楷體" w:hint="eastAsia"/>
        </w:rPr>
        <w:t>據訴，渠前</w:t>
      </w:r>
      <w:proofErr w:type="gramEnd"/>
      <w:r>
        <w:rPr>
          <w:rFonts w:ascii="標楷體" w:hAnsi="標楷體" w:hint="eastAsia"/>
        </w:rPr>
        <w:t>向勞動部反</w:t>
      </w:r>
      <w:r>
        <w:rPr>
          <w:rFonts w:ascii="標楷體" w:hAnsi="標楷體" w:hint="eastAsia"/>
        </w:rPr>
        <w:lastRenderedPageBreak/>
        <w:t>映菲律賓</w:t>
      </w:r>
      <w:proofErr w:type="gramStart"/>
      <w:r>
        <w:rPr>
          <w:rFonts w:ascii="標楷體" w:hAnsi="標楷體" w:hint="eastAsia"/>
        </w:rPr>
        <w:t>籍移</w:t>
      </w:r>
      <w:proofErr w:type="gramEnd"/>
      <w:r>
        <w:rPr>
          <w:rFonts w:ascii="標楷體" w:hAnsi="標楷體" w:hint="eastAsia"/>
        </w:rPr>
        <w:t>工</w:t>
      </w:r>
      <w:r w:rsidR="007A3FE8">
        <w:rPr>
          <w:rFonts w:ascii="標楷體" w:hAnsi="標楷體" w:hint="eastAsia"/>
        </w:rPr>
        <w:t>C君</w:t>
      </w:r>
      <w:r>
        <w:rPr>
          <w:rFonts w:ascii="標楷體" w:hAnsi="標楷體" w:hint="eastAsia"/>
        </w:rPr>
        <w:t>被迫簽立切結書，且其雇主疑涉有違法扣薪及指派許可以外或違反醫事法規之照顧工作等情事，陳請准予轉換雇主，詎疑遭該部廢止其聘僱許可，並疑經內政部移民署廢止其居留許可，要求依限離境，損及權益</w:t>
      </w:r>
      <w:proofErr w:type="gramStart"/>
      <w:r>
        <w:rPr>
          <w:rFonts w:ascii="標楷體" w:hAnsi="標楷體" w:hint="eastAsia"/>
        </w:rPr>
        <w:t>等情</w:t>
      </w:r>
      <w:proofErr w:type="gramEnd"/>
      <w:r>
        <w:rPr>
          <w:rFonts w:ascii="標楷體" w:hAnsi="標楷體" w:hint="eastAsia"/>
        </w:rPr>
        <w:t>案。究勞動部及新北市政府等權責機關處理本案之始末及法令依據為何？相關查處作為是否允當？另外籍移工對重症或身心障礙者執行抽痰等照顧工作，是否涉及醫療行為？現行醫事相關規定是否周妥？均有深入調查之必要案」報告。提請 討論案。</w:t>
      </w:r>
    </w:p>
    <w:p w14:paraId="47B0FD08" w14:textId="77777777" w:rsidR="00CD25D1" w:rsidRDefault="00FB0827" w:rsidP="00CD25D1">
      <w:pPr>
        <w:pStyle w:val="aa"/>
        <w:ind w:firstLineChars="0" w:hanging="1080"/>
        <w:jc w:val="both"/>
        <w:rPr>
          <w:rFonts w:ascii="標楷體" w:hAnsi="標楷體"/>
        </w:rPr>
      </w:pPr>
      <w:r>
        <w:rPr>
          <w:rFonts w:ascii="標楷體" w:hAnsi="標楷體" w:hint="eastAsia"/>
        </w:rPr>
        <w:t>決議：</w:t>
      </w:r>
    </w:p>
    <w:p w14:paraId="3EB6FBF2" w14:textId="77777777" w:rsidR="00CD25D1" w:rsidRDefault="00FB0827" w:rsidP="00CD25D1">
      <w:pPr>
        <w:pStyle w:val="aa"/>
        <w:ind w:firstLineChars="0" w:hanging="666"/>
        <w:jc w:val="both"/>
        <w:rPr>
          <w:rFonts w:ascii="標楷體" w:hAnsi="標楷體"/>
        </w:rPr>
      </w:pPr>
      <w:r>
        <w:rPr>
          <w:rFonts w:ascii="標楷體" w:hAnsi="標楷體" w:hint="eastAsia"/>
        </w:rPr>
        <w:t>(</w:t>
      </w:r>
      <w:proofErr w:type="gramStart"/>
      <w:r>
        <w:rPr>
          <w:rFonts w:ascii="標楷體" w:hAnsi="標楷體" w:hint="eastAsia"/>
        </w:rPr>
        <w:t>一</w:t>
      </w:r>
      <w:proofErr w:type="gramEnd"/>
      <w:r>
        <w:rPr>
          <w:rFonts w:ascii="標楷體" w:hAnsi="標楷體" w:hint="eastAsia"/>
        </w:rPr>
        <w:t>)授權調查委員參酌蕭自佑委員、葉宜津委員、蘇麗瓊委員、李鴻鈞副院長、林郁容委員、賴鼎銘委員發言修正後通過。</w:t>
      </w:r>
    </w:p>
    <w:p w14:paraId="5E1BB2DF" w14:textId="77777777" w:rsidR="00CD25D1" w:rsidRDefault="00FB0827" w:rsidP="00CD25D1">
      <w:pPr>
        <w:pStyle w:val="aa"/>
        <w:ind w:firstLineChars="0" w:hanging="666"/>
        <w:jc w:val="both"/>
        <w:rPr>
          <w:rFonts w:ascii="標楷體" w:hAnsi="標楷體"/>
        </w:rPr>
      </w:pPr>
      <w:r>
        <w:rPr>
          <w:rFonts w:ascii="標楷體" w:hAnsi="標楷體" w:hint="eastAsia"/>
        </w:rPr>
        <w:t>(二)調查意見一，提案糾正新北市政府衛生局。</w:t>
      </w:r>
    </w:p>
    <w:p w14:paraId="01FFBC09" w14:textId="77777777" w:rsidR="00CD25D1" w:rsidRDefault="00FB0827" w:rsidP="00CD25D1">
      <w:pPr>
        <w:pStyle w:val="aa"/>
        <w:ind w:firstLineChars="0" w:hanging="666"/>
        <w:jc w:val="both"/>
        <w:rPr>
          <w:rFonts w:ascii="標楷體" w:hAnsi="標楷體"/>
        </w:rPr>
      </w:pPr>
      <w:r>
        <w:rPr>
          <w:rFonts w:ascii="標楷體" w:hAnsi="標楷體" w:hint="eastAsia"/>
        </w:rPr>
        <w:t>(三)調查意見二，函請勞動部確實檢討改進</w:t>
      </w:r>
      <w:proofErr w:type="gramStart"/>
      <w:r>
        <w:rPr>
          <w:rFonts w:ascii="標楷體" w:hAnsi="標楷體" w:hint="eastAsia"/>
        </w:rPr>
        <w:t>見復。</w:t>
      </w:r>
      <w:proofErr w:type="gramEnd"/>
    </w:p>
    <w:p w14:paraId="2B2C0BD6" w14:textId="77777777" w:rsidR="00CD25D1" w:rsidRDefault="00FB0827" w:rsidP="00CD25D1">
      <w:pPr>
        <w:pStyle w:val="aa"/>
        <w:ind w:firstLineChars="0" w:hanging="666"/>
        <w:jc w:val="both"/>
        <w:rPr>
          <w:rFonts w:ascii="標楷體" w:hAnsi="標楷體"/>
        </w:rPr>
      </w:pPr>
      <w:r>
        <w:rPr>
          <w:rFonts w:ascii="標楷體" w:hAnsi="標楷體" w:hint="eastAsia"/>
        </w:rPr>
        <w:t>(四)調查意見三至四，函請</w:t>
      </w:r>
      <w:proofErr w:type="gramStart"/>
      <w:r>
        <w:rPr>
          <w:rFonts w:ascii="標楷體" w:hAnsi="標楷體" w:hint="eastAsia"/>
        </w:rPr>
        <w:t>勞動部及衛生</w:t>
      </w:r>
      <w:proofErr w:type="gramEnd"/>
      <w:r>
        <w:rPr>
          <w:rFonts w:ascii="標楷體" w:hAnsi="標楷體" w:hint="eastAsia"/>
        </w:rPr>
        <w:t>福利部確實檢討改進</w:t>
      </w:r>
      <w:proofErr w:type="gramStart"/>
      <w:r>
        <w:rPr>
          <w:rFonts w:ascii="標楷體" w:hAnsi="標楷體" w:hint="eastAsia"/>
        </w:rPr>
        <w:t>見復</w:t>
      </w:r>
      <w:proofErr w:type="gramEnd"/>
      <w:r>
        <w:rPr>
          <w:rFonts w:ascii="標楷體" w:hAnsi="標楷體" w:hint="eastAsia"/>
        </w:rPr>
        <w:t>。</w:t>
      </w:r>
    </w:p>
    <w:p w14:paraId="40137574" w14:textId="77777777" w:rsidR="00CD25D1" w:rsidRDefault="00FB0827" w:rsidP="00CD25D1">
      <w:pPr>
        <w:pStyle w:val="aa"/>
        <w:ind w:firstLineChars="0" w:hanging="666"/>
        <w:jc w:val="both"/>
        <w:rPr>
          <w:rFonts w:ascii="標楷體" w:hAnsi="標楷體"/>
        </w:rPr>
      </w:pPr>
      <w:r>
        <w:rPr>
          <w:rFonts w:ascii="標楷體" w:hAnsi="標楷體" w:hint="eastAsia"/>
        </w:rPr>
        <w:t>(五)調查意見，函復陳訴人。</w:t>
      </w:r>
    </w:p>
    <w:p w14:paraId="509CE560" w14:textId="53CED021" w:rsidR="00FB0827" w:rsidRDefault="00FB0827" w:rsidP="00CD25D1">
      <w:pPr>
        <w:pStyle w:val="aa"/>
        <w:ind w:firstLineChars="0" w:hanging="666"/>
        <w:jc w:val="both"/>
        <w:rPr>
          <w:rFonts w:ascii="標楷體" w:hAnsi="標楷體"/>
        </w:rPr>
      </w:pPr>
      <w:r>
        <w:rPr>
          <w:rFonts w:ascii="標楷體" w:hAnsi="標楷體" w:hint="eastAsia"/>
        </w:rPr>
        <w:t>(六)調查報告全文(含調查委員姓名)及調查報告簡報檔，隱匿個資後，上網公布。</w:t>
      </w:r>
    </w:p>
    <w:p w14:paraId="2E18762F" w14:textId="77777777" w:rsidR="00FB0827" w:rsidRDefault="00FB0827" w:rsidP="00CD25D1">
      <w:pPr>
        <w:pStyle w:val="aa"/>
        <w:ind w:left="658" w:firstLineChars="0" w:hanging="658"/>
        <w:jc w:val="both"/>
        <w:rPr>
          <w:rFonts w:ascii="標楷體" w:hAnsi="標楷體"/>
        </w:rPr>
      </w:pPr>
      <w:r>
        <w:rPr>
          <w:rFonts w:ascii="標楷體" w:hAnsi="標楷體" w:hint="eastAsia"/>
        </w:rPr>
        <w:t>四、紀惠容委員、王幼玲委員提：新北市政府衛生局於接獲菲律賓籍家庭看護工C君投訴須對被照顧者執行抽痰或抽吸清潔口腔分泌物，恐涉及違反醫療行為之爭</w:t>
      </w:r>
      <w:r>
        <w:rPr>
          <w:rFonts w:ascii="標楷體" w:hAnsi="標楷體" w:hint="eastAsia"/>
        </w:rPr>
        <w:lastRenderedPageBreak/>
        <w:t>議案件，</w:t>
      </w:r>
      <w:proofErr w:type="gramStart"/>
      <w:r>
        <w:rPr>
          <w:rFonts w:ascii="標楷體" w:hAnsi="標楷體" w:hint="eastAsia"/>
        </w:rPr>
        <w:t>未詳予訪視</w:t>
      </w:r>
      <w:proofErr w:type="gramEnd"/>
      <w:r>
        <w:rPr>
          <w:rFonts w:ascii="標楷體" w:hAnsi="標楷體" w:hint="eastAsia"/>
        </w:rPr>
        <w:t>調查，僅憑該府勞工局訪談紀錄即認定C君所為非屬醫療行為，後因C</w:t>
      </w:r>
      <w:proofErr w:type="gramStart"/>
      <w:r>
        <w:rPr>
          <w:rFonts w:ascii="標楷體" w:hAnsi="標楷體" w:hint="eastAsia"/>
        </w:rPr>
        <w:t>君遭廢</w:t>
      </w:r>
      <w:proofErr w:type="gramEnd"/>
      <w:r>
        <w:rPr>
          <w:rFonts w:ascii="標楷體" w:hAnsi="標楷體" w:hint="eastAsia"/>
        </w:rPr>
        <w:t>止聘僱許可，於112年8月15日出境返國，核有違失，爰依法提案糾正案。提請 討論案。</w:t>
      </w:r>
    </w:p>
    <w:p w14:paraId="5DC2B77F" w14:textId="77777777" w:rsidR="00CD25D1" w:rsidRDefault="00FB0827" w:rsidP="00CD25D1">
      <w:pPr>
        <w:pStyle w:val="aa"/>
        <w:ind w:firstLineChars="0" w:hanging="1080"/>
        <w:jc w:val="both"/>
        <w:rPr>
          <w:rFonts w:ascii="標楷體" w:hAnsi="標楷體"/>
        </w:rPr>
      </w:pPr>
      <w:r>
        <w:rPr>
          <w:rFonts w:ascii="標楷體" w:hAnsi="標楷體" w:hint="eastAsia"/>
        </w:rPr>
        <w:t>決議：</w:t>
      </w:r>
    </w:p>
    <w:p w14:paraId="1AA5236C" w14:textId="77777777" w:rsidR="00CD25D1" w:rsidRDefault="00FB0827" w:rsidP="00CD25D1">
      <w:pPr>
        <w:pStyle w:val="aa"/>
        <w:ind w:firstLineChars="0" w:hanging="666"/>
        <w:jc w:val="both"/>
        <w:rPr>
          <w:rFonts w:ascii="標楷體" w:hAnsi="標楷體"/>
        </w:rPr>
      </w:pPr>
      <w:r>
        <w:rPr>
          <w:rFonts w:ascii="標楷體" w:hAnsi="標楷體" w:hint="eastAsia"/>
        </w:rPr>
        <w:t>(</w:t>
      </w:r>
      <w:proofErr w:type="gramStart"/>
      <w:r>
        <w:rPr>
          <w:rFonts w:ascii="標楷體" w:hAnsi="標楷體" w:hint="eastAsia"/>
        </w:rPr>
        <w:t>一</w:t>
      </w:r>
      <w:proofErr w:type="gramEnd"/>
      <w:r>
        <w:rPr>
          <w:rFonts w:ascii="標楷體" w:hAnsi="標楷體" w:hint="eastAsia"/>
        </w:rPr>
        <w:t>)糾正案修正通過並公布。</w:t>
      </w:r>
    </w:p>
    <w:p w14:paraId="7B7AA889" w14:textId="120666DF" w:rsidR="00FB0827" w:rsidRDefault="00FB0827" w:rsidP="00CD25D1">
      <w:pPr>
        <w:pStyle w:val="aa"/>
        <w:ind w:firstLineChars="0" w:hanging="666"/>
        <w:jc w:val="both"/>
        <w:rPr>
          <w:rFonts w:ascii="標楷體" w:hAnsi="標楷體"/>
        </w:rPr>
      </w:pPr>
      <w:r>
        <w:rPr>
          <w:rFonts w:ascii="標楷體" w:hAnsi="標楷體" w:hint="eastAsia"/>
        </w:rPr>
        <w:t>(二)函請新北市政府督</w:t>
      </w:r>
      <w:proofErr w:type="gramStart"/>
      <w:r>
        <w:rPr>
          <w:rFonts w:ascii="標楷體" w:hAnsi="標楷體" w:hint="eastAsia"/>
        </w:rPr>
        <w:t>飭</w:t>
      </w:r>
      <w:proofErr w:type="gramEnd"/>
      <w:r>
        <w:rPr>
          <w:rFonts w:ascii="標楷體" w:hAnsi="標楷體" w:hint="eastAsia"/>
        </w:rPr>
        <w:t>所屬確實檢討改善</w:t>
      </w:r>
      <w:proofErr w:type="gramStart"/>
      <w:r>
        <w:rPr>
          <w:rFonts w:ascii="標楷體" w:hAnsi="標楷體" w:hint="eastAsia"/>
        </w:rPr>
        <w:t>見復</w:t>
      </w:r>
      <w:proofErr w:type="gramEnd"/>
      <w:r>
        <w:rPr>
          <w:rFonts w:ascii="標楷體" w:hAnsi="標楷體" w:hint="eastAsia"/>
        </w:rPr>
        <w:t>。</w:t>
      </w:r>
    </w:p>
    <w:p w14:paraId="2BA08A34" w14:textId="77777777" w:rsidR="00FB0827" w:rsidRDefault="00FB0827" w:rsidP="00CD25D1">
      <w:pPr>
        <w:pStyle w:val="aa"/>
        <w:ind w:left="658" w:firstLineChars="0" w:hanging="658"/>
        <w:jc w:val="both"/>
        <w:rPr>
          <w:rFonts w:ascii="標楷體" w:hAnsi="標楷體"/>
        </w:rPr>
      </w:pPr>
      <w:r>
        <w:rPr>
          <w:rFonts w:ascii="標楷體" w:hAnsi="標楷體" w:hint="eastAsia"/>
        </w:rPr>
        <w:t>五、林國明委員自動調查，據</w:t>
      </w:r>
      <w:proofErr w:type="gramStart"/>
      <w:r>
        <w:rPr>
          <w:rFonts w:ascii="標楷體" w:hAnsi="標楷體" w:hint="eastAsia"/>
        </w:rPr>
        <w:t>審計部函報</w:t>
      </w:r>
      <w:proofErr w:type="gramEnd"/>
      <w:r>
        <w:rPr>
          <w:rFonts w:ascii="標楷體" w:hAnsi="標楷體" w:hint="eastAsia"/>
        </w:rPr>
        <w:t>，該部高雄市審計處派員查核高雄市政府環境保護局公有垃圾掩埋場維護管理情形，該局廢棄物處理隊檢查人員辦理大寮及路竹垃圾掩埋場廢棄物檢查作業，疑將相關廢棄物佐證照片重複使用，涉有檢查及登載公文書不實等情。究相關人員有無違法失職情事？該局是否確實依法行政？均有深入瞭解之必要案之調查報告。提請 討論案。</w:t>
      </w:r>
    </w:p>
    <w:p w14:paraId="4EEB7111" w14:textId="77777777" w:rsidR="00CD25D1" w:rsidRDefault="00FB0827" w:rsidP="00CD25D1">
      <w:pPr>
        <w:pStyle w:val="aa"/>
        <w:ind w:firstLineChars="0" w:hanging="1080"/>
        <w:jc w:val="both"/>
        <w:rPr>
          <w:rFonts w:ascii="標楷體" w:hAnsi="標楷體"/>
        </w:rPr>
      </w:pPr>
      <w:r>
        <w:rPr>
          <w:rFonts w:ascii="標楷體" w:hAnsi="標楷體" w:hint="eastAsia"/>
        </w:rPr>
        <w:t>決議：</w:t>
      </w:r>
    </w:p>
    <w:p w14:paraId="52571A83" w14:textId="77777777" w:rsidR="00CD25D1" w:rsidRDefault="00FB0827" w:rsidP="00CD25D1">
      <w:pPr>
        <w:pStyle w:val="aa"/>
        <w:ind w:firstLineChars="0" w:hanging="666"/>
        <w:jc w:val="both"/>
        <w:rPr>
          <w:rFonts w:ascii="標楷體" w:hAnsi="標楷體"/>
        </w:rPr>
      </w:pPr>
      <w:r>
        <w:rPr>
          <w:rFonts w:ascii="標楷體" w:hAnsi="標楷體" w:hint="eastAsia"/>
        </w:rPr>
        <w:t>(</w:t>
      </w:r>
      <w:proofErr w:type="gramStart"/>
      <w:r>
        <w:rPr>
          <w:rFonts w:ascii="標楷體" w:hAnsi="標楷體" w:hint="eastAsia"/>
        </w:rPr>
        <w:t>一</w:t>
      </w:r>
      <w:proofErr w:type="gramEnd"/>
      <w:r>
        <w:rPr>
          <w:rFonts w:ascii="標楷體" w:hAnsi="標楷體" w:hint="eastAsia"/>
        </w:rPr>
        <w:t>)依調查委員林國明委員發言，修正後通過。</w:t>
      </w:r>
    </w:p>
    <w:p w14:paraId="2647FE07" w14:textId="77777777" w:rsidR="00CD25D1" w:rsidRDefault="00FB0827" w:rsidP="00CD25D1">
      <w:pPr>
        <w:pStyle w:val="aa"/>
        <w:ind w:firstLineChars="0" w:hanging="666"/>
        <w:jc w:val="both"/>
        <w:rPr>
          <w:rFonts w:ascii="標楷體" w:hAnsi="標楷體"/>
        </w:rPr>
      </w:pPr>
      <w:r>
        <w:rPr>
          <w:rFonts w:ascii="標楷體" w:hAnsi="標楷體" w:hint="eastAsia"/>
        </w:rPr>
        <w:t>(二)調查意見，函請高雄市政府督導所屬高雄市環保局檢討改進</w:t>
      </w:r>
      <w:proofErr w:type="gramStart"/>
      <w:r>
        <w:rPr>
          <w:rFonts w:ascii="標楷體" w:hAnsi="標楷體" w:hint="eastAsia"/>
        </w:rPr>
        <w:t>見復。</w:t>
      </w:r>
      <w:proofErr w:type="gramEnd"/>
    </w:p>
    <w:p w14:paraId="32142E6B" w14:textId="77777777" w:rsidR="00CD25D1" w:rsidRDefault="00FB0827" w:rsidP="00CD25D1">
      <w:pPr>
        <w:pStyle w:val="aa"/>
        <w:ind w:firstLineChars="0" w:hanging="666"/>
        <w:jc w:val="both"/>
        <w:rPr>
          <w:rFonts w:ascii="標楷體" w:hAnsi="標楷體"/>
        </w:rPr>
      </w:pPr>
      <w:r>
        <w:rPr>
          <w:rFonts w:ascii="標楷體" w:hAnsi="標楷體" w:hint="eastAsia"/>
        </w:rPr>
        <w:t>(三)調查意見二，關於大社垃圾掩埋場二期及</w:t>
      </w:r>
      <w:proofErr w:type="gramStart"/>
      <w:r>
        <w:rPr>
          <w:rFonts w:ascii="標楷體" w:hAnsi="標楷體" w:hint="eastAsia"/>
        </w:rPr>
        <w:t>梓</w:t>
      </w:r>
      <w:proofErr w:type="gramEnd"/>
      <w:r>
        <w:rPr>
          <w:rFonts w:ascii="標楷體" w:hAnsi="標楷體" w:hint="eastAsia"/>
        </w:rPr>
        <w:t>官區垃圾掩埋場一期分別長期遭民間砂石場堆放砂石及傾倒廢土，巡檢人員</w:t>
      </w:r>
      <w:proofErr w:type="gramStart"/>
      <w:r>
        <w:rPr>
          <w:rFonts w:ascii="標楷體" w:hAnsi="標楷體" w:hint="eastAsia"/>
        </w:rPr>
        <w:t>均未於</w:t>
      </w:r>
      <w:proofErr w:type="gramEnd"/>
      <w:r>
        <w:rPr>
          <w:rFonts w:ascii="標楷體" w:hAnsi="標楷體" w:hint="eastAsia"/>
        </w:rPr>
        <w:t>巡檢紀錄表記載，相關行政人員未能確實審查顯有缺失，函請高雄市政府追究相關人員行政責任</w:t>
      </w:r>
      <w:proofErr w:type="gramStart"/>
      <w:r>
        <w:rPr>
          <w:rFonts w:ascii="標楷體" w:hAnsi="標楷體" w:hint="eastAsia"/>
        </w:rPr>
        <w:t>見復</w:t>
      </w:r>
      <w:proofErr w:type="gramEnd"/>
      <w:r>
        <w:rPr>
          <w:rFonts w:ascii="標楷體" w:hAnsi="標楷體" w:hint="eastAsia"/>
        </w:rPr>
        <w:t>。</w:t>
      </w:r>
    </w:p>
    <w:p w14:paraId="46E69C76" w14:textId="77777777" w:rsidR="00CD25D1" w:rsidRDefault="00FB0827" w:rsidP="00CD25D1">
      <w:pPr>
        <w:pStyle w:val="aa"/>
        <w:ind w:firstLineChars="0" w:hanging="666"/>
        <w:jc w:val="both"/>
        <w:rPr>
          <w:rFonts w:ascii="標楷體" w:hAnsi="標楷體"/>
        </w:rPr>
      </w:pPr>
      <w:r>
        <w:rPr>
          <w:rFonts w:ascii="標楷體" w:hAnsi="標楷體" w:hint="eastAsia"/>
        </w:rPr>
        <w:lastRenderedPageBreak/>
        <w:t>(四)調查意見二，關於大社垃圾掩埋場二期遭民間砂石場堆放砂石，涉嫌竊占部分，移請法務部轉檢察機關偵辦。</w:t>
      </w:r>
    </w:p>
    <w:p w14:paraId="50A2B348" w14:textId="77777777" w:rsidR="00CD25D1" w:rsidRDefault="00FB0827" w:rsidP="00CD25D1">
      <w:pPr>
        <w:pStyle w:val="aa"/>
        <w:ind w:firstLineChars="0" w:hanging="666"/>
        <w:jc w:val="both"/>
        <w:rPr>
          <w:rFonts w:ascii="標楷體" w:hAnsi="標楷體"/>
        </w:rPr>
      </w:pPr>
      <w:r>
        <w:rPr>
          <w:rFonts w:ascii="標楷體" w:hAnsi="標楷體" w:hint="eastAsia"/>
        </w:rPr>
        <w:t>(五)調查意見，函復審計部。</w:t>
      </w:r>
    </w:p>
    <w:p w14:paraId="48E2BF3D" w14:textId="180D487D" w:rsidR="00FB0827" w:rsidRDefault="00FB0827" w:rsidP="00CD25D1">
      <w:pPr>
        <w:pStyle w:val="aa"/>
        <w:ind w:firstLineChars="0" w:hanging="666"/>
        <w:jc w:val="both"/>
        <w:rPr>
          <w:rFonts w:ascii="標楷體" w:hAnsi="標楷體"/>
        </w:rPr>
      </w:pPr>
      <w:r>
        <w:rPr>
          <w:rFonts w:ascii="標楷體" w:hAnsi="標楷體" w:hint="eastAsia"/>
        </w:rPr>
        <w:t>(六)調查報告之案由、調查意見及處理辦法，於</w:t>
      </w:r>
      <w:proofErr w:type="gramStart"/>
      <w:r>
        <w:rPr>
          <w:rFonts w:ascii="標楷體" w:hAnsi="標楷體" w:hint="eastAsia"/>
        </w:rPr>
        <w:t>個</w:t>
      </w:r>
      <w:proofErr w:type="gramEnd"/>
      <w:r>
        <w:rPr>
          <w:rFonts w:ascii="標楷體" w:hAnsi="標楷體" w:hint="eastAsia"/>
        </w:rPr>
        <w:t>資隱匿後，上網公布。</w:t>
      </w:r>
    </w:p>
    <w:p w14:paraId="3DCF528A" w14:textId="77777777" w:rsidR="00FB0827" w:rsidRDefault="00FB0827" w:rsidP="00CD25D1">
      <w:pPr>
        <w:pStyle w:val="aa"/>
        <w:ind w:left="658" w:firstLineChars="0" w:hanging="658"/>
        <w:jc w:val="both"/>
        <w:rPr>
          <w:rFonts w:ascii="標楷體" w:hAnsi="標楷體"/>
        </w:rPr>
      </w:pPr>
      <w:r>
        <w:rPr>
          <w:rFonts w:ascii="標楷體" w:hAnsi="標楷體" w:hint="eastAsia"/>
        </w:rPr>
        <w:t>六、</w:t>
      </w:r>
      <w:proofErr w:type="gramStart"/>
      <w:r>
        <w:rPr>
          <w:rFonts w:ascii="標楷體" w:hAnsi="標楷體" w:hint="eastAsia"/>
        </w:rPr>
        <w:t>審計部函送</w:t>
      </w:r>
      <w:proofErr w:type="gramEnd"/>
      <w:r>
        <w:rPr>
          <w:rFonts w:ascii="標楷體" w:hAnsi="標楷體" w:hint="eastAsia"/>
        </w:rPr>
        <w:t>本院審議「中華民國</w:t>
      </w:r>
      <w:proofErr w:type="gramStart"/>
      <w:r>
        <w:rPr>
          <w:rFonts w:ascii="標楷體" w:hAnsi="標楷體" w:hint="eastAsia"/>
        </w:rPr>
        <w:t>11</w:t>
      </w:r>
      <w:proofErr w:type="gramEnd"/>
      <w:r>
        <w:rPr>
          <w:rFonts w:ascii="標楷體" w:hAnsi="標楷體" w:hint="eastAsia"/>
        </w:rPr>
        <w:t>1年度中央政府總決算審核報告等案」審議意見之後續處理情形。 提請 討論案。</w:t>
      </w:r>
    </w:p>
    <w:p w14:paraId="5DAF3DEE" w14:textId="77777777" w:rsidR="00CD25D1" w:rsidRDefault="00FB0827" w:rsidP="00CD25D1">
      <w:pPr>
        <w:pStyle w:val="aa"/>
        <w:ind w:firstLineChars="0" w:hanging="1080"/>
        <w:jc w:val="both"/>
        <w:rPr>
          <w:rFonts w:ascii="標楷體" w:hAnsi="標楷體"/>
        </w:rPr>
      </w:pPr>
      <w:r>
        <w:rPr>
          <w:rFonts w:ascii="標楷體" w:hAnsi="標楷體" w:hint="eastAsia"/>
        </w:rPr>
        <w:t>決議：</w:t>
      </w:r>
    </w:p>
    <w:p w14:paraId="246E2C6D" w14:textId="77777777" w:rsidR="00CD25D1" w:rsidRDefault="00FB0827" w:rsidP="00CD25D1">
      <w:pPr>
        <w:pStyle w:val="aa"/>
        <w:ind w:firstLineChars="0" w:hanging="666"/>
        <w:jc w:val="both"/>
        <w:rPr>
          <w:rFonts w:ascii="標楷體" w:hAnsi="標楷體"/>
        </w:rPr>
      </w:pPr>
      <w:r>
        <w:rPr>
          <w:rFonts w:ascii="標楷體" w:hAnsi="標楷體" w:hint="eastAsia"/>
        </w:rPr>
        <w:t>(</w:t>
      </w:r>
      <w:proofErr w:type="gramStart"/>
      <w:r>
        <w:rPr>
          <w:rFonts w:ascii="標楷體" w:hAnsi="標楷體" w:hint="eastAsia"/>
        </w:rPr>
        <w:t>一</w:t>
      </w:r>
      <w:proofErr w:type="gramEnd"/>
      <w:r>
        <w:rPr>
          <w:rFonts w:ascii="標楷體" w:hAnsi="標楷體" w:hint="eastAsia"/>
        </w:rPr>
        <w:t>)</w:t>
      </w:r>
      <w:proofErr w:type="gramStart"/>
      <w:r>
        <w:rPr>
          <w:rFonts w:ascii="標楷體" w:hAnsi="標楷體" w:hint="eastAsia"/>
        </w:rPr>
        <w:t>檢附再審</w:t>
      </w:r>
      <w:proofErr w:type="gramEnd"/>
      <w:r>
        <w:rPr>
          <w:rFonts w:ascii="標楷體" w:hAnsi="標楷體" w:hint="eastAsia"/>
        </w:rPr>
        <w:t>議意見表，函請審計部自行列管追蹤後續辦理成效，免再</w:t>
      </w:r>
      <w:proofErr w:type="gramStart"/>
      <w:r>
        <w:rPr>
          <w:rFonts w:ascii="標楷體" w:hAnsi="標楷體" w:hint="eastAsia"/>
        </w:rPr>
        <w:t>函復本</w:t>
      </w:r>
      <w:proofErr w:type="gramEnd"/>
      <w:r>
        <w:rPr>
          <w:rFonts w:ascii="標楷體" w:hAnsi="標楷體" w:hint="eastAsia"/>
        </w:rPr>
        <w:t>院。</w:t>
      </w:r>
    </w:p>
    <w:p w14:paraId="559E47A1" w14:textId="3E3663D8" w:rsidR="00FB0827" w:rsidRDefault="00FB0827" w:rsidP="00CD25D1">
      <w:pPr>
        <w:pStyle w:val="aa"/>
        <w:ind w:firstLineChars="0" w:hanging="666"/>
        <w:jc w:val="both"/>
        <w:rPr>
          <w:rFonts w:ascii="標楷體" w:hAnsi="標楷體"/>
        </w:rPr>
      </w:pPr>
      <w:r>
        <w:rPr>
          <w:rFonts w:ascii="標楷體" w:hAnsi="標楷體" w:hint="eastAsia"/>
        </w:rPr>
        <w:t>(二)本案結案，並提報院會。</w:t>
      </w:r>
    </w:p>
    <w:p w14:paraId="342EE0FA" w14:textId="47A126D7" w:rsidR="00FB0827" w:rsidRDefault="00FB0827" w:rsidP="00CD25D1">
      <w:pPr>
        <w:pStyle w:val="aa"/>
        <w:ind w:left="658" w:firstLineChars="0" w:hanging="658"/>
        <w:jc w:val="both"/>
        <w:rPr>
          <w:rFonts w:ascii="標楷體" w:hAnsi="標楷體"/>
        </w:rPr>
      </w:pPr>
      <w:r>
        <w:rPr>
          <w:rFonts w:ascii="標楷體" w:hAnsi="標楷體" w:hint="eastAsia"/>
        </w:rPr>
        <w:t>七、王君陳訴略以：其母擔任屏東市某護理之家照護員，於111年8月間因執行業務確診，後因合併敗血症及引發器官衰竭等情，於112年12月間過世。家屬依「執行第五類傳染病防治工作致傷病或死亡補助辦法」向衛生福利部申請補助，經該部審定核予補助新臺幣29萬餘元，家屬表示不服等情。提請 討論案。</w:t>
      </w:r>
    </w:p>
    <w:p w14:paraId="0579A978" w14:textId="77777777" w:rsidR="00FB0827" w:rsidRDefault="00FB0827" w:rsidP="00CD25D1">
      <w:pPr>
        <w:pStyle w:val="aa"/>
        <w:ind w:firstLineChars="0" w:hanging="1080"/>
        <w:jc w:val="both"/>
        <w:rPr>
          <w:rFonts w:ascii="標楷體" w:hAnsi="標楷體"/>
        </w:rPr>
      </w:pPr>
      <w:r>
        <w:rPr>
          <w:rFonts w:ascii="標楷體" w:hAnsi="標楷體" w:hint="eastAsia"/>
        </w:rPr>
        <w:t>決議：抄本案調查意見一、二函復陳訴人。</w:t>
      </w:r>
    </w:p>
    <w:p w14:paraId="2767217C" w14:textId="77777777" w:rsidR="00FB0827" w:rsidRDefault="00FB0827" w:rsidP="00CD25D1">
      <w:pPr>
        <w:pStyle w:val="aa"/>
        <w:ind w:left="658" w:firstLineChars="0" w:hanging="658"/>
        <w:jc w:val="both"/>
        <w:rPr>
          <w:rFonts w:ascii="標楷體" w:hAnsi="標楷體"/>
        </w:rPr>
      </w:pPr>
      <w:r>
        <w:rPr>
          <w:rFonts w:ascii="標楷體" w:hAnsi="標楷體" w:hint="eastAsia"/>
        </w:rPr>
        <w:t>八、衛生福利部函復，有關該部未能貫徹身心障礙者權益保障法修法目的，對於身心障礙者資格及等級判定，仍僅依醫師就「身體功能及結構」所作之鑑定結果，未依法納入鑑定人員所進行之「活動參與及環境因素」評估</w:t>
      </w:r>
      <w:r>
        <w:rPr>
          <w:rFonts w:ascii="標楷體" w:hAnsi="標楷體" w:hint="eastAsia"/>
        </w:rPr>
        <w:lastRenderedPageBreak/>
        <w:t>結果；且對於身心障礙者福利服務之需求評估作業，流於形式等情案之查處情形。(109內調29)(109內正11)提請 討論案。</w:t>
      </w:r>
    </w:p>
    <w:p w14:paraId="3A7C5110" w14:textId="77777777" w:rsidR="00FB0827" w:rsidRDefault="00FB0827" w:rsidP="00CD25D1">
      <w:pPr>
        <w:pStyle w:val="aa"/>
        <w:ind w:firstLineChars="0" w:hanging="1080"/>
        <w:jc w:val="both"/>
        <w:rPr>
          <w:rFonts w:ascii="標楷體" w:hAnsi="標楷體"/>
        </w:rPr>
      </w:pPr>
      <w:r>
        <w:rPr>
          <w:rFonts w:ascii="標楷體" w:hAnsi="標楷體" w:hint="eastAsia"/>
        </w:rPr>
        <w:t>決議：抄核簽意見三，函請衛生福利部確實檢討改進，並於文到3個月見復。</w:t>
      </w:r>
    </w:p>
    <w:p w14:paraId="4E3EA36F" w14:textId="77777777" w:rsidR="00FB0827" w:rsidRDefault="00FB0827" w:rsidP="00CD25D1">
      <w:pPr>
        <w:pStyle w:val="aa"/>
        <w:ind w:left="658" w:firstLineChars="0" w:hanging="658"/>
        <w:jc w:val="both"/>
        <w:rPr>
          <w:rFonts w:ascii="標楷體" w:hAnsi="標楷體"/>
        </w:rPr>
      </w:pPr>
      <w:r>
        <w:rPr>
          <w:rFonts w:ascii="標楷體" w:hAnsi="標楷體" w:hint="eastAsia"/>
        </w:rPr>
        <w:t>九、據訴，本院公布之新北市老翁伴屍案調查報告簡報檔第5頁文字所述內容，與事實不符部分，請立即更正刪除案。(113社調3)提請 討論案。</w:t>
      </w:r>
    </w:p>
    <w:p w14:paraId="5410C43F" w14:textId="77777777" w:rsidR="00FB0827" w:rsidRDefault="00FB0827" w:rsidP="00CD25D1">
      <w:pPr>
        <w:pStyle w:val="aa"/>
        <w:ind w:firstLineChars="0" w:hanging="1080"/>
        <w:jc w:val="both"/>
        <w:rPr>
          <w:rFonts w:ascii="標楷體" w:hAnsi="標楷體"/>
        </w:rPr>
      </w:pPr>
      <w:r>
        <w:rPr>
          <w:rFonts w:ascii="標楷體" w:hAnsi="標楷體" w:hint="eastAsia"/>
        </w:rPr>
        <w:t>決議：抄核簽意見參，函請新北市政府衛生局於文到1個月內說明見復。</w:t>
      </w:r>
    </w:p>
    <w:p w14:paraId="22458672" w14:textId="77777777" w:rsidR="00FB0827" w:rsidRDefault="00FB0827" w:rsidP="00CD25D1">
      <w:pPr>
        <w:pStyle w:val="aa"/>
        <w:ind w:left="658" w:firstLineChars="0" w:hanging="658"/>
        <w:jc w:val="both"/>
        <w:rPr>
          <w:rFonts w:ascii="標楷體" w:hAnsi="標楷體"/>
        </w:rPr>
      </w:pPr>
      <w:r>
        <w:rPr>
          <w:rFonts w:ascii="標楷體" w:hAnsi="標楷體" w:hint="eastAsia"/>
        </w:rPr>
        <w:t>十、衛生福利部及臺北市政府函復，據訴，92年SARS疫情爆發期間，陳情人等因未返院而遭受主管機關裁罰，該裁罰之正當性，有待商榷；另，和平醫院因SARS疫情而封院，卻無隔離管控，是否涉及更多的人權侵害等情案之查處情形(111社調15)。提請 討論案。</w:t>
      </w:r>
    </w:p>
    <w:p w14:paraId="2473AB75" w14:textId="77777777" w:rsidR="00CD25D1" w:rsidRDefault="00FB0827" w:rsidP="00CD25D1">
      <w:pPr>
        <w:pStyle w:val="aa"/>
        <w:ind w:firstLineChars="0" w:hanging="1080"/>
        <w:jc w:val="both"/>
        <w:rPr>
          <w:rFonts w:ascii="標楷體" w:hAnsi="標楷體"/>
        </w:rPr>
      </w:pPr>
      <w:r>
        <w:rPr>
          <w:rFonts w:ascii="標楷體" w:hAnsi="標楷體" w:hint="eastAsia"/>
        </w:rPr>
        <w:t>決議：</w:t>
      </w:r>
    </w:p>
    <w:p w14:paraId="0BA6D95C" w14:textId="77777777" w:rsidR="00CD25D1" w:rsidRDefault="00FB0827" w:rsidP="00CD25D1">
      <w:pPr>
        <w:pStyle w:val="aa"/>
        <w:ind w:firstLineChars="0" w:hanging="666"/>
        <w:jc w:val="both"/>
        <w:rPr>
          <w:rFonts w:ascii="標楷體" w:hAnsi="標楷體"/>
        </w:rPr>
      </w:pPr>
      <w:r>
        <w:rPr>
          <w:rFonts w:ascii="標楷體" w:hAnsi="標楷體" w:hint="eastAsia"/>
        </w:rPr>
        <w:t>(</w:t>
      </w:r>
      <w:proofErr w:type="gramStart"/>
      <w:r>
        <w:rPr>
          <w:rFonts w:ascii="標楷體" w:hAnsi="標楷體" w:hint="eastAsia"/>
        </w:rPr>
        <w:t>一</w:t>
      </w:r>
      <w:proofErr w:type="gramEnd"/>
      <w:r>
        <w:rPr>
          <w:rFonts w:ascii="標楷體" w:hAnsi="標楷體" w:hint="eastAsia"/>
        </w:rPr>
        <w:t>)衛生福利部復函部分：</w:t>
      </w:r>
      <w:proofErr w:type="gramStart"/>
      <w:r>
        <w:rPr>
          <w:rFonts w:ascii="標楷體" w:hAnsi="標楷體" w:hint="eastAsia"/>
        </w:rPr>
        <w:t>抄核簽</w:t>
      </w:r>
      <w:proofErr w:type="gramEnd"/>
      <w:r>
        <w:rPr>
          <w:rFonts w:ascii="標楷體" w:hAnsi="標楷體" w:hint="eastAsia"/>
        </w:rPr>
        <w:t>意見參，函請衛生</w:t>
      </w:r>
      <w:proofErr w:type="gramStart"/>
      <w:r>
        <w:rPr>
          <w:rFonts w:ascii="標楷體" w:hAnsi="標楷體" w:hint="eastAsia"/>
        </w:rPr>
        <w:t>福利部於114年3月31日</w:t>
      </w:r>
      <w:proofErr w:type="gramEnd"/>
      <w:r>
        <w:rPr>
          <w:rFonts w:ascii="標楷體" w:hAnsi="標楷體" w:hint="eastAsia"/>
        </w:rPr>
        <w:t>前，提供</w:t>
      </w:r>
      <w:proofErr w:type="gramStart"/>
      <w:r>
        <w:rPr>
          <w:rFonts w:ascii="標楷體" w:hAnsi="標楷體" w:hint="eastAsia"/>
        </w:rPr>
        <w:t>歐巴尼基金</w:t>
      </w:r>
      <w:proofErr w:type="gramEnd"/>
      <w:r>
        <w:rPr>
          <w:rFonts w:ascii="標楷體" w:hAnsi="標楷體" w:hint="eastAsia"/>
        </w:rPr>
        <w:t>會114年之工作計畫，並說明113年全年對SARS病人及家屬之權益保障工作內容，以及</w:t>
      </w:r>
      <w:proofErr w:type="gramStart"/>
      <w:r>
        <w:rPr>
          <w:rFonts w:ascii="標楷體" w:hAnsi="標楷體" w:hint="eastAsia"/>
        </w:rPr>
        <w:t>歐巴尼基金</w:t>
      </w:r>
      <w:proofErr w:type="gramEnd"/>
      <w:r>
        <w:rPr>
          <w:rFonts w:ascii="標楷體" w:hAnsi="標楷體" w:hint="eastAsia"/>
        </w:rPr>
        <w:t>會「SARS病人及家屬意見專區」於113年蒐集資料情形等</w:t>
      </w:r>
      <w:proofErr w:type="gramStart"/>
      <w:r>
        <w:rPr>
          <w:rFonts w:ascii="標楷體" w:hAnsi="標楷體" w:hint="eastAsia"/>
        </w:rPr>
        <w:t>函復本</w:t>
      </w:r>
      <w:proofErr w:type="gramEnd"/>
      <w:r>
        <w:rPr>
          <w:rFonts w:ascii="標楷體" w:hAnsi="標楷體" w:hint="eastAsia"/>
        </w:rPr>
        <w:t>院。</w:t>
      </w:r>
    </w:p>
    <w:p w14:paraId="604389EC" w14:textId="04855F54" w:rsidR="00FB0827" w:rsidRDefault="00FB0827" w:rsidP="00CD25D1">
      <w:pPr>
        <w:pStyle w:val="aa"/>
        <w:ind w:firstLineChars="0" w:hanging="666"/>
        <w:jc w:val="both"/>
        <w:rPr>
          <w:rFonts w:ascii="標楷體" w:hAnsi="標楷體"/>
        </w:rPr>
      </w:pPr>
      <w:r>
        <w:rPr>
          <w:rFonts w:ascii="標楷體" w:hAnsi="標楷體" w:hint="eastAsia"/>
        </w:rPr>
        <w:t>(二)臺北市政府復函部分：為使臺北市政府督促所屬衛生局確實落實執行計畫內容，函請臺北市</w:t>
      </w:r>
      <w:r>
        <w:rPr>
          <w:rFonts w:ascii="標楷體" w:hAnsi="標楷體" w:hint="eastAsia"/>
        </w:rPr>
        <w:lastRenderedPageBreak/>
        <w:t>政府於114年3月31日前，將第6期計畫於113年間之辦理進度及成果</w:t>
      </w:r>
      <w:proofErr w:type="gramStart"/>
      <w:r>
        <w:rPr>
          <w:rFonts w:ascii="標楷體" w:hAnsi="標楷體" w:hint="eastAsia"/>
        </w:rPr>
        <w:t>函復本院</w:t>
      </w:r>
      <w:proofErr w:type="gramEnd"/>
      <w:r>
        <w:rPr>
          <w:rFonts w:ascii="標楷體" w:hAnsi="標楷體" w:hint="eastAsia"/>
        </w:rPr>
        <w:t>。</w:t>
      </w:r>
    </w:p>
    <w:p w14:paraId="1A0EF9A7" w14:textId="77777777" w:rsidR="00FB0827" w:rsidRDefault="00FB0827" w:rsidP="00CD25D1">
      <w:pPr>
        <w:pStyle w:val="aa"/>
        <w:ind w:left="658" w:firstLineChars="0" w:hanging="658"/>
        <w:jc w:val="both"/>
        <w:rPr>
          <w:rFonts w:ascii="標楷體" w:hAnsi="標楷體"/>
        </w:rPr>
      </w:pPr>
      <w:r>
        <w:rPr>
          <w:rFonts w:ascii="標楷體" w:hAnsi="標楷體" w:hint="eastAsia"/>
        </w:rPr>
        <w:t>十一、</w:t>
      </w:r>
      <w:proofErr w:type="gramStart"/>
      <w:r>
        <w:rPr>
          <w:rFonts w:ascii="標楷體" w:hAnsi="標楷體" w:hint="eastAsia"/>
        </w:rPr>
        <w:t>勞動部函復</w:t>
      </w:r>
      <w:proofErr w:type="gramEnd"/>
      <w:r>
        <w:rPr>
          <w:rFonts w:ascii="標楷體" w:hAnsi="標楷體" w:hint="eastAsia"/>
        </w:rPr>
        <w:t>，關於94年施行迄今之勞工退休金條例，雇主已依規定</w:t>
      </w:r>
      <w:proofErr w:type="gramStart"/>
      <w:r>
        <w:rPr>
          <w:rFonts w:ascii="標楷體" w:hAnsi="標楷體" w:hint="eastAsia"/>
        </w:rPr>
        <w:t>提</w:t>
      </w:r>
      <w:proofErr w:type="gramEnd"/>
      <w:r>
        <w:rPr>
          <w:rFonts w:ascii="標楷體" w:hAnsi="標楷體" w:hint="eastAsia"/>
        </w:rPr>
        <w:t>撥710萬4千餘人，惟勞工自提人數，仍不及可</w:t>
      </w:r>
      <w:proofErr w:type="gramStart"/>
      <w:r>
        <w:rPr>
          <w:rFonts w:ascii="標楷體" w:hAnsi="標楷體" w:hint="eastAsia"/>
        </w:rPr>
        <w:t>提</w:t>
      </w:r>
      <w:proofErr w:type="gramEnd"/>
      <w:r>
        <w:rPr>
          <w:rFonts w:ascii="標楷體" w:hAnsi="標楷體" w:hint="eastAsia"/>
        </w:rPr>
        <w:t>撥人數的10%。其原因據研究指出「薪資太低，錢不夠」占31.5%，「不知道可自行提撥」者高達31%，如何提升中低收入勞工提撥率，相關作為與管控機制為何等情案之辦理情形。(110社調9)提請 討論案。</w:t>
      </w:r>
    </w:p>
    <w:p w14:paraId="4B8C4A1E" w14:textId="77777777" w:rsidR="00FB0827" w:rsidRDefault="00FB0827" w:rsidP="00CD25D1">
      <w:pPr>
        <w:pStyle w:val="aa"/>
        <w:ind w:firstLineChars="0" w:hanging="1080"/>
        <w:jc w:val="both"/>
        <w:rPr>
          <w:rFonts w:ascii="標楷體" w:hAnsi="標楷體"/>
        </w:rPr>
      </w:pPr>
      <w:r>
        <w:rPr>
          <w:rFonts w:ascii="標楷體" w:hAnsi="標楷體" w:hint="eastAsia"/>
        </w:rPr>
        <w:t>決議：抄核簽意見三，函請勞動部補充說明，並於文到2個月內見復。</w:t>
      </w:r>
    </w:p>
    <w:p w14:paraId="6004418E" w14:textId="77777777" w:rsidR="00FB0827" w:rsidRDefault="00FB0827" w:rsidP="00CD25D1">
      <w:pPr>
        <w:pStyle w:val="aa"/>
        <w:ind w:left="658" w:firstLineChars="0" w:hanging="658"/>
        <w:jc w:val="both"/>
        <w:rPr>
          <w:rFonts w:ascii="標楷體" w:hAnsi="標楷體"/>
        </w:rPr>
      </w:pPr>
      <w:r>
        <w:rPr>
          <w:rFonts w:ascii="標楷體" w:hAnsi="標楷體" w:hint="eastAsia"/>
        </w:rPr>
        <w:t>十二、勞動部、衛生福利部函復，為《身心障礙者權益保障法》民國96年7月11日修法後，將庇護工場定位為庇護性就業服務之場所，惟推動迄今，庇護工場不僅提供單位大多為非營利組織，並造成庇護員工常處於封閉性的工作職場，且所獲薪資普遍偏低，而轉銜進入一般職場就業之成效，亦不盡理想等情案之辦理情形。(112社調16)提請 討論案。</w:t>
      </w:r>
    </w:p>
    <w:p w14:paraId="02CE5A52" w14:textId="77777777" w:rsidR="00CD25D1" w:rsidRDefault="00FB0827" w:rsidP="00CD25D1">
      <w:pPr>
        <w:pStyle w:val="aa"/>
        <w:ind w:firstLineChars="0" w:hanging="1080"/>
        <w:jc w:val="both"/>
        <w:rPr>
          <w:rFonts w:ascii="標楷體" w:hAnsi="標楷體"/>
        </w:rPr>
      </w:pPr>
      <w:r>
        <w:rPr>
          <w:rFonts w:ascii="標楷體" w:hAnsi="標楷體" w:hint="eastAsia"/>
        </w:rPr>
        <w:t>決議：</w:t>
      </w:r>
    </w:p>
    <w:p w14:paraId="5C8E4599" w14:textId="77777777" w:rsidR="00CD25D1" w:rsidRDefault="00FB0827" w:rsidP="00CD25D1">
      <w:pPr>
        <w:pStyle w:val="aa"/>
        <w:ind w:firstLineChars="0" w:hanging="807"/>
        <w:jc w:val="both"/>
        <w:rPr>
          <w:rFonts w:ascii="標楷體" w:hAnsi="標楷體"/>
        </w:rPr>
      </w:pPr>
      <w:r>
        <w:rPr>
          <w:rFonts w:ascii="標楷體" w:hAnsi="標楷體" w:hint="eastAsia"/>
        </w:rPr>
        <w:t>(</w:t>
      </w:r>
      <w:proofErr w:type="gramStart"/>
      <w:r>
        <w:rPr>
          <w:rFonts w:ascii="標楷體" w:hAnsi="標楷體" w:hint="eastAsia"/>
        </w:rPr>
        <w:t>一</w:t>
      </w:r>
      <w:proofErr w:type="gramEnd"/>
      <w:r>
        <w:rPr>
          <w:rFonts w:ascii="標楷體" w:hAnsi="標楷體" w:hint="eastAsia"/>
        </w:rPr>
        <w:t>)勞動部復函部分：</w:t>
      </w:r>
      <w:proofErr w:type="gramStart"/>
      <w:r>
        <w:rPr>
          <w:rFonts w:ascii="標楷體" w:hAnsi="標楷體" w:hint="eastAsia"/>
        </w:rPr>
        <w:t>抄核簽</w:t>
      </w:r>
      <w:proofErr w:type="gramEnd"/>
      <w:r>
        <w:rPr>
          <w:rFonts w:ascii="標楷體" w:hAnsi="標楷體" w:hint="eastAsia"/>
        </w:rPr>
        <w:t>意見參之一至六，函請該部確實檢討改進，並於113年9月30日前</w:t>
      </w:r>
      <w:proofErr w:type="gramStart"/>
      <w:r>
        <w:rPr>
          <w:rFonts w:ascii="標楷體" w:hAnsi="標楷體" w:hint="eastAsia"/>
        </w:rPr>
        <w:t>見復</w:t>
      </w:r>
      <w:proofErr w:type="gramEnd"/>
      <w:r>
        <w:rPr>
          <w:rFonts w:ascii="標楷體" w:hAnsi="標楷體" w:hint="eastAsia"/>
        </w:rPr>
        <w:t>。</w:t>
      </w:r>
    </w:p>
    <w:p w14:paraId="1E53CA91" w14:textId="416BB868" w:rsidR="00FB0827" w:rsidRDefault="00FB0827" w:rsidP="00CD25D1">
      <w:pPr>
        <w:pStyle w:val="aa"/>
        <w:ind w:firstLineChars="0" w:hanging="807"/>
        <w:jc w:val="both"/>
        <w:rPr>
          <w:rFonts w:ascii="標楷體" w:hAnsi="標楷體"/>
        </w:rPr>
      </w:pPr>
      <w:r>
        <w:rPr>
          <w:rFonts w:ascii="標楷體" w:hAnsi="標楷體" w:hint="eastAsia"/>
        </w:rPr>
        <w:t>(二)衛生福利部復函部分：</w:t>
      </w:r>
      <w:proofErr w:type="gramStart"/>
      <w:r>
        <w:rPr>
          <w:rFonts w:ascii="標楷體" w:hAnsi="標楷體" w:hint="eastAsia"/>
        </w:rPr>
        <w:t>抄核簽</w:t>
      </w:r>
      <w:proofErr w:type="gramEnd"/>
      <w:r>
        <w:rPr>
          <w:rFonts w:ascii="標楷體" w:hAnsi="標楷體" w:hint="eastAsia"/>
        </w:rPr>
        <w:t>意見參之四及五，函請該部確實檢討改進，並於113年9月30日</w:t>
      </w:r>
      <w:r>
        <w:rPr>
          <w:rFonts w:ascii="標楷體" w:hAnsi="標楷體" w:hint="eastAsia"/>
        </w:rPr>
        <w:lastRenderedPageBreak/>
        <w:t>前</w:t>
      </w:r>
      <w:proofErr w:type="gramStart"/>
      <w:r>
        <w:rPr>
          <w:rFonts w:ascii="標楷體" w:hAnsi="標楷體" w:hint="eastAsia"/>
        </w:rPr>
        <w:t>見復</w:t>
      </w:r>
      <w:proofErr w:type="gramEnd"/>
      <w:r>
        <w:rPr>
          <w:rFonts w:ascii="標楷體" w:hAnsi="標楷體" w:hint="eastAsia"/>
        </w:rPr>
        <w:t>。</w:t>
      </w:r>
    </w:p>
    <w:p w14:paraId="0F8ED852" w14:textId="77777777" w:rsidR="00FB0827" w:rsidRDefault="00FB0827" w:rsidP="00CD25D1">
      <w:pPr>
        <w:pStyle w:val="aa"/>
        <w:ind w:left="658" w:firstLineChars="0" w:hanging="658"/>
        <w:jc w:val="both"/>
        <w:rPr>
          <w:rFonts w:ascii="標楷體" w:hAnsi="標楷體"/>
        </w:rPr>
      </w:pPr>
      <w:r>
        <w:rPr>
          <w:rFonts w:ascii="標楷體" w:hAnsi="標楷體" w:hint="eastAsia"/>
        </w:rPr>
        <w:t>十三、</w:t>
      </w:r>
      <w:proofErr w:type="gramStart"/>
      <w:r>
        <w:rPr>
          <w:rFonts w:ascii="標楷體" w:hAnsi="標楷體" w:hint="eastAsia"/>
        </w:rPr>
        <w:t>勞動部函復</w:t>
      </w:r>
      <w:proofErr w:type="gramEnd"/>
      <w:r>
        <w:rPr>
          <w:rFonts w:ascii="標楷體" w:hAnsi="標楷體" w:hint="eastAsia"/>
        </w:rPr>
        <w:t>，據統計，目前尚有33.9%的職業災害失能勞工沒有工作，其中26.4%有參加職業訓練的意願。針對已經無法回原職場，但需要職業訓練的職業災害勞工，是否有適切服務方案；職業安全衛生署、勞動力發展署如何分工合作，促成職業傷害勞工持續工作等情案之查處情形(112社調17)。提請 討論案。</w:t>
      </w:r>
    </w:p>
    <w:p w14:paraId="760D8BBE" w14:textId="77777777" w:rsidR="00FB0827" w:rsidRDefault="00FB0827" w:rsidP="00CD25D1">
      <w:pPr>
        <w:pStyle w:val="aa"/>
        <w:ind w:firstLineChars="0" w:hanging="1080"/>
        <w:jc w:val="both"/>
        <w:rPr>
          <w:rFonts w:ascii="標楷體" w:hAnsi="標楷體"/>
        </w:rPr>
      </w:pPr>
      <w:r>
        <w:rPr>
          <w:rFonts w:ascii="標楷體" w:hAnsi="標楷體" w:hint="eastAsia"/>
        </w:rPr>
        <w:t>決議：抄核簽意見三，函請勞動部於文到3個月內辦理見復。</w:t>
      </w:r>
    </w:p>
    <w:p w14:paraId="00B6DC95" w14:textId="77777777" w:rsidR="00FB0827" w:rsidRDefault="00FB0827" w:rsidP="00CD25D1">
      <w:pPr>
        <w:pStyle w:val="aa"/>
        <w:ind w:left="658" w:firstLineChars="0" w:hanging="658"/>
        <w:jc w:val="both"/>
        <w:rPr>
          <w:rFonts w:ascii="標楷體" w:hAnsi="標楷體"/>
        </w:rPr>
      </w:pPr>
      <w:r>
        <w:rPr>
          <w:rFonts w:ascii="標楷體" w:hAnsi="標楷體" w:hint="eastAsia"/>
        </w:rPr>
        <w:t>十四、衛生福利部函復，為該部公告「包裝醬油製程之標示規定」，率爾刪除鑑別醬油製程為釀造與否關鍵指標之果糖酸含量規定；又僅以中華民國國家標準丙級醬油之總氮量標準，據為其合格門檻，標準失諸寬鬆；另該部訂定醬油中「單氯丙二醇」之限量標準有欠嚴謹，且食品藥物管理署竟從未抽查市售醬油之「4-甲基咪唑」含量情形，均有疏失糾正案之查處情形(108內正6)。提請 討論案。</w:t>
      </w:r>
    </w:p>
    <w:p w14:paraId="0238EA9E" w14:textId="77777777" w:rsidR="00FB0827" w:rsidRDefault="00FB0827" w:rsidP="00CD25D1">
      <w:pPr>
        <w:pStyle w:val="aa"/>
        <w:ind w:firstLineChars="0" w:hanging="1080"/>
        <w:jc w:val="both"/>
        <w:rPr>
          <w:rFonts w:ascii="標楷體" w:hAnsi="標楷體"/>
        </w:rPr>
      </w:pPr>
      <w:r>
        <w:rPr>
          <w:rFonts w:ascii="標楷體" w:hAnsi="標楷體" w:hint="eastAsia"/>
        </w:rPr>
        <w:t>決議：抄核簽意見三(一)，函請衛生福利部檢討改善，並就其中第1、2點部分，於114年2月28日前函復本院；第3點部分，於文到1個月內辦理見復。</w:t>
      </w:r>
    </w:p>
    <w:p w14:paraId="5C8D6280" w14:textId="4292EA13" w:rsidR="00FB0827" w:rsidRDefault="00FB0827" w:rsidP="00CD25D1">
      <w:pPr>
        <w:pStyle w:val="aa"/>
        <w:ind w:left="658" w:firstLineChars="0" w:hanging="658"/>
        <w:jc w:val="both"/>
        <w:rPr>
          <w:rFonts w:ascii="標楷體" w:hAnsi="標楷體"/>
        </w:rPr>
      </w:pPr>
      <w:r>
        <w:rPr>
          <w:rFonts w:ascii="標楷體" w:hAnsi="標楷體" w:hint="eastAsia"/>
        </w:rPr>
        <w:t>十五、衛生福利部函復，據訴，衛生福利部樂生療養院自2020年起，以修繕文化資產為由，要求院民搬離原居住房舍，關閉舊院區醫療中心，涉與漢生人權條例第1</w:t>
      </w:r>
      <w:r>
        <w:rPr>
          <w:rFonts w:ascii="標楷體" w:hAnsi="標楷體" w:hint="eastAsia"/>
        </w:rPr>
        <w:lastRenderedPageBreak/>
        <w:t>條規定，保障漢生病病患醫療及安養權益之立法意旨有違。另衛生福利部及該院於修繕過程中，未依法踐行民眾參與程序，亦未主動公開工程修繕完整資訊，罔顧院民權益等情案之辦理情形。暨黃建築師事務所來函。(112社調7)(112社正4)提請 討論案。</w:t>
      </w:r>
    </w:p>
    <w:p w14:paraId="26E0B337" w14:textId="77777777" w:rsidR="00CD25D1" w:rsidRDefault="00FB0827" w:rsidP="00CD25D1">
      <w:pPr>
        <w:pStyle w:val="aa"/>
        <w:ind w:firstLineChars="0" w:hanging="1080"/>
        <w:jc w:val="both"/>
        <w:rPr>
          <w:rFonts w:ascii="標楷體" w:hAnsi="標楷體"/>
        </w:rPr>
      </w:pPr>
      <w:r>
        <w:rPr>
          <w:rFonts w:ascii="標楷體" w:hAnsi="標楷體" w:hint="eastAsia"/>
        </w:rPr>
        <w:t>決議：</w:t>
      </w:r>
    </w:p>
    <w:p w14:paraId="05724DE9" w14:textId="77777777" w:rsidR="00CD25D1" w:rsidRDefault="00FB0827" w:rsidP="00CD25D1">
      <w:pPr>
        <w:pStyle w:val="aa"/>
        <w:ind w:firstLineChars="0" w:hanging="666"/>
        <w:jc w:val="both"/>
        <w:rPr>
          <w:rFonts w:ascii="標楷體" w:hAnsi="標楷體"/>
        </w:rPr>
      </w:pPr>
      <w:r>
        <w:rPr>
          <w:rFonts w:ascii="標楷體" w:hAnsi="標楷體" w:hint="eastAsia"/>
        </w:rPr>
        <w:t>(</w:t>
      </w:r>
      <w:proofErr w:type="gramStart"/>
      <w:r>
        <w:rPr>
          <w:rFonts w:ascii="標楷體" w:hAnsi="標楷體" w:hint="eastAsia"/>
        </w:rPr>
        <w:t>一</w:t>
      </w:r>
      <w:proofErr w:type="gramEnd"/>
      <w:r>
        <w:rPr>
          <w:rFonts w:ascii="標楷體" w:hAnsi="標楷體" w:hint="eastAsia"/>
        </w:rPr>
        <w:t>)衛生福利部復函部分</w:t>
      </w:r>
      <w:proofErr w:type="gramStart"/>
      <w:r>
        <w:rPr>
          <w:rFonts w:ascii="標楷體" w:hAnsi="標楷體" w:hint="eastAsia"/>
        </w:rPr>
        <w:t>︰抄核</w:t>
      </w:r>
      <w:proofErr w:type="gramEnd"/>
      <w:r>
        <w:rPr>
          <w:rFonts w:ascii="標楷體" w:hAnsi="標楷體" w:hint="eastAsia"/>
        </w:rPr>
        <w:t>簽意見三，函請</w:t>
      </w:r>
      <w:proofErr w:type="gramStart"/>
      <w:r>
        <w:rPr>
          <w:rFonts w:ascii="標楷體" w:hAnsi="標楷體" w:hint="eastAsia"/>
        </w:rPr>
        <w:t>該部於113年10月31日</w:t>
      </w:r>
      <w:proofErr w:type="gramEnd"/>
      <w:r>
        <w:rPr>
          <w:rFonts w:ascii="標楷體" w:hAnsi="標楷體" w:hint="eastAsia"/>
        </w:rPr>
        <w:t>前辦理</w:t>
      </w:r>
      <w:proofErr w:type="gramStart"/>
      <w:r>
        <w:rPr>
          <w:rFonts w:ascii="標楷體" w:hAnsi="標楷體" w:hint="eastAsia"/>
        </w:rPr>
        <w:t>見復</w:t>
      </w:r>
      <w:proofErr w:type="gramEnd"/>
      <w:r>
        <w:rPr>
          <w:rFonts w:ascii="標楷體" w:hAnsi="標楷體" w:hint="eastAsia"/>
        </w:rPr>
        <w:t>。</w:t>
      </w:r>
    </w:p>
    <w:p w14:paraId="3708A932" w14:textId="192AC454" w:rsidR="00FB0827" w:rsidRDefault="00FB0827" w:rsidP="00CD25D1">
      <w:pPr>
        <w:pStyle w:val="aa"/>
        <w:ind w:firstLineChars="0" w:hanging="666"/>
        <w:jc w:val="both"/>
        <w:rPr>
          <w:rFonts w:ascii="標楷體" w:hAnsi="標楷體"/>
        </w:rPr>
      </w:pPr>
      <w:r>
        <w:rPr>
          <w:rFonts w:ascii="標楷體" w:hAnsi="標楷體" w:hint="eastAsia"/>
        </w:rPr>
        <w:t>(二)黃</w:t>
      </w:r>
      <w:bookmarkStart w:id="0" w:name="_GoBack"/>
      <w:bookmarkEnd w:id="0"/>
      <w:r>
        <w:rPr>
          <w:rFonts w:ascii="標楷體" w:hAnsi="標楷體" w:hint="eastAsia"/>
        </w:rPr>
        <w:t>建築師事務所來函部分︰函請衛生福利部樂生療養院提供成果報告書暨該報告書電子檔供參。</w:t>
      </w:r>
    </w:p>
    <w:p w14:paraId="624FA27A" w14:textId="77777777" w:rsidR="00FB0827" w:rsidRDefault="00FB0827" w:rsidP="00CD25D1">
      <w:pPr>
        <w:pStyle w:val="aa"/>
        <w:ind w:left="658" w:firstLineChars="0" w:hanging="658"/>
        <w:jc w:val="both"/>
        <w:rPr>
          <w:rFonts w:ascii="標楷體" w:hAnsi="標楷體"/>
        </w:rPr>
      </w:pPr>
      <w:r>
        <w:rPr>
          <w:rFonts w:ascii="標楷體" w:hAnsi="標楷體" w:hint="eastAsia"/>
        </w:rPr>
        <w:t>十六、行政院、衛生</w:t>
      </w:r>
      <w:proofErr w:type="gramStart"/>
      <w:r>
        <w:rPr>
          <w:rFonts w:ascii="標楷體" w:hAnsi="標楷體" w:hint="eastAsia"/>
        </w:rPr>
        <w:t>福利部函復</w:t>
      </w:r>
      <w:proofErr w:type="gramEnd"/>
      <w:r>
        <w:rPr>
          <w:rFonts w:ascii="標楷體" w:hAnsi="標楷體" w:hint="eastAsia"/>
        </w:rPr>
        <w:t>，關於COVID-19疫情期間政府嚴管邊境，</w:t>
      </w:r>
      <w:proofErr w:type="gramStart"/>
      <w:r>
        <w:rPr>
          <w:rFonts w:ascii="標楷體" w:hAnsi="標楷體" w:hint="eastAsia"/>
        </w:rPr>
        <w:t>引進移工不</w:t>
      </w:r>
      <w:proofErr w:type="gramEnd"/>
      <w:r>
        <w:rPr>
          <w:rFonts w:ascii="標楷體" w:hAnsi="標楷體" w:hint="eastAsia"/>
        </w:rPr>
        <w:t>易，導致各產業發生缺工現象，</w:t>
      </w:r>
      <w:proofErr w:type="gramStart"/>
      <w:r>
        <w:rPr>
          <w:rFonts w:ascii="標楷體" w:hAnsi="標楷體" w:hint="eastAsia"/>
        </w:rPr>
        <w:t>勞動部在尚</w:t>
      </w:r>
      <w:proofErr w:type="gramEnd"/>
      <w:r>
        <w:rPr>
          <w:rFonts w:ascii="標楷體" w:hAnsi="標楷體" w:hint="eastAsia"/>
        </w:rPr>
        <w:t>未與各界、利害關係人充分討論之前，片面決定</w:t>
      </w:r>
      <w:proofErr w:type="gramStart"/>
      <w:r>
        <w:rPr>
          <w:rFonts w:ascii="標楷體" w:hAnsi="標楷體" w:hint="eastAsia"/>
        </w:rPr>
        <w:t>移工</w:t>
      </w:r>
      <w:proofErr w:type="gramEnd"/>
      <w:r>
        <w:rPr>
          <w:rFonts w:ascii="標楷體" w:hAnsi="標楷體" w:hint="eastAsia"/>
        </w:rPr>
        <w:t>跨行業轉換雇主的優先順序，未正視家庭看護移工長期存在勞動保障缺乏的問題；</w:t>
      </w:r>
      <w:proofErr w:type="gramStart"/>
      <w:r>
        <w:rPr>
          <w:rFonts w:ascii="標楷體" w:hAnsi="標楷體" w:hint="eastAsia"/>
        </w:rPr>
        <w:t>移工跨</w:t>
      </w:r>
      <w:proofErr w:type="gramEnd"/>
      <w:r>
        <w:rPr>
          <w:rFonts w:ascii="標楷體" w:hAnsi="標楷體" w:hint="eastAsia"/>
        </w:rPr>
        <w:t>行業轉換問題、家庭看護工缺乏勞動法令保障，相關部會是否善盡職責</w:t>
      </w:r>
      <w:proofErr w:type="gramStart"/>
      <w:r>
        <w:rPr>
          <w:rFonts w:ascii="標楷體" w:hAnsi="標楷體" w:hint="eastAsia"/>
        </w:rPr>
        <w:t>等情案</w:t>
      </w:r>
      <w:proofErr w:type="gramEnd"/>
      <w:r>
        <w:rPr>
          <w:rFonts w:ascii="標楷體" w:hAnsi="標楷體" w:hint="eastAsia"/>
        </w:rPr>
        <w:t>之處理情形。(112社調4)提請 討論案。</w:t>
      </w:r>
    </w:p>
    <w:p w14:paraId="2EA45FB0" w14:textId="77777777" w:rsidR="00CD25D1" w:rsidRDefault="00FB0827" w:rsidP="00CD25D1">
      <w:pPr>
        <w:pStyle w:val="aa"/>
        <w:ind w:firstLineChars="0" w:hanging="1080"/>
        <w:jc w:val="both"/>
        <w:rPr>
          <w:rFonts w:ascii="標楷體" w:hAnsi="標楷體"/>
        </w:rPr>
      </w:pPr>
      <w:r>
        <w:rPr>
          <w:rFonts w:ascii="標楷體" w:hAnsi="標楷體" w:hint="eastAsia"/>
        </w:rPr>
        <w:t>決議：</w:t>
      </w:r>
    </w:p>
    <w:p w14:paraId="24263A92" w14:textId="77777777" w:rsidR="00CD25D1" w:rsidRDefault="00FB0827" w:rsidP="00CD25D1">
      <w:pPr>
        <w:pStyle w:val="aa"/>
        <w:ind w:firstLineChars="0" w:hanging="666"/>
        <w:jc w:val="both"/>
        <w:rPr>
          <w:rFonts w:ascii="標楷體" w:hAnsi="標楷體"/>
        </w:rPr>
      </w:pPr>
      <w:r>
        <w:rPr>
          <w:rFonts w:ascii="標楷體" w:hAnsi="標楷體" w:hint="eastAsia"/>
        </w:rPr>
        <w:t>(</w:t>
      </w:r>
      <w:proofErr w:type="gramStart"/>
      <w:r>
        <w:rPr>
          <w:rFonts w:ascii="標楷體" w:hAnsi="標楷體" w:hint="eastAsia"/>
        </w:rPr>
        <w:t>一</w:t>
      </w:r>
      <w:proofErr w:type="gramEnd"/>
      <w:r>
        <w:rPr>
          <w:rFonts w:ascii="標楷體" w:hAnsi="標楷體" w:hint="eastAsia"/>
        </w:rPr>
        <w:t>)行政院復函部分：</w:t>
      </w:r>
      <w:proofErr w:type="gramStart"/>
      <w:r>
        <w:rPr>
          <w:rFonts w:ascii="標楷體" w:hAnsi="標楷體" w:hint="eastAsia"/>
        </w:rPr>
        <w:t>抄核簽</w:t>
      </w:r>
      <w:proofErr w:type="gramEnd"/>
      <w:r>
        <w:rPr>
          <w:rFonts w:ascii="標楷體" w:hAnsi="標楷體" w:hint="eastAsia"/>
        </w:rPr>
        <w:t>意見三，函請該院補充說明，並於113年11月30日前</w:t>
      </w:r>
      <w:proofErr w:type="gramStart"/>
      <w:r>
        <w:rPr>
          <w:rFonts w:ascii="標楷體" w:hAnsi="標楷體" w:hint="eastAsia"/>
        </w:rPr>
        <w:t>見復</w:t>
      </w:r>
      <w:proofErr w:type="gramEnd"/>
      <w:r>
        <w:rPr>
          <w:rFonts w:ascii="標楷體" w:hAnsi="標楷體" w:hint="eastAsia"/>
        </w:rPr>
        <w:t>。</w:t>
      </w:r>
    </w:p>
    <w:p w14:paraId="24190ED2" w14:textId="72F7B6A1" w:rsidR="00FB0827" w:rsidRDefault="00FB0827" w:rsidP="00CD25D1">
      <w:pPr>
        <w:pStyle w:val="aa"/>
        <w:ind w:firstLineChars="0" w:hanging="666"/>
        <w:jc w:val="both"/>
        <w:rPr>
          <w:rFonts w:ascii="標楷體" w:hAnsi="標楷體"/>
        </w:rPr>
      </w:pPr>
      <w:r>
        <w:rPr>
          <w:rFonts w:ascii="標楷體" w:hAnsi="標楷體" w:hint="eastAsia"/>
        </w:rPr>
        <w:t>(二)衛生福利部復函部分：</w:t>
      </w:r>
      <w:proofErr w:type="gramStart"/>
      <w:r>
        <w:rPr>
          <w:rFonts w:ascii="標楷體" w:hAnsi="標楷體" w:hint="eastAsia"/>
        </w:rPr>
        <w:t>併</w:t>
      </w:r>
      <w:proofErr w:type="gramEnd"/>
      <w:r>
        <w:rPr>
          <w:rFonts w:ascii="標楷體" w:hAnsi="標楷體" w:hint="eastAsia"/>
        </w:rPr>
        <w:t>案存查。</w:t>
      </w:r>
    </w:p>
    <w:p w14:paraId="705A425D" w14:textId="77777777" w:rsidR="00FB0827" w:rsidRDefault="00FB0827" w:rsidP="00CD25D1">
      <w:pPr>
        <w:pStyle w:val="aa"/>
        <w:ind w:left="658" w:firstLineChars="0" w:hanging="658"/>
        <w:jc w:val="both"/>
        <w:rPr>
          <w:rFonts w:ascii="標楷體" w:hAnsi="標楷體"/>
        </w:rPr>
      </w:pPr>
      <w:r>
        <w:rPr>
          <w:rFonts w:ascii="標楷體" w:hAnsi="標楷體" w:hint="eastAsia"/>
        </w:rPr>
        <w:t>十七、</w:t>
      </w:r>
      <w:proofErr w:type="gramStart"/>
      <w:r>
        <w:rPr>
          <w:rFonts w:ascii="標楷體" w:hAnsi="標楷體" w:hint="eastAsia"/>
        </w:rPr>
        <w:t>勞動部函復</w:t>
      </w:r>
      <w:proofErr w:type="gramEnd"/>
      <w:r>
        <w:rPr>
          <w:rFonts w:ascii="標楷體" w:hAnsi="標楷體" w:hint="eastAsia"/>
        </w:rPr>
        <w:t>，有關據悉，為行政院宣布自108年起，</w:t>
      </w:r>
      <w:r>
        <w:rPr>
          <w:rFonts w:ascii="標楷體" w:hAnsi="標楷體" w:hint="eastAsia"/>
        </w:rPr>
        <w:lastRenderedPageBreak/>
        <w:t>推動為期3年「歡迎台商回台投資行動方案」，針對充裕產業人力引進外勞部分，可適用「外國人從事就業服務法第46條第1項第8款至第11款工作資格及審查標準」規定之外勞預先核配、1年內免定期查核等優惠措施，惟該規定第14條之8，涉違反就業服務法第47條優先聘僱本國勞工之精神，影響我國勞工就業權益</w:t>
      </w:r>
      <w:proofErr w:type="gramStart"/>
      <w:r>
        <w:rPr>
          <w:rFonts w:ascii="標楷體" w:hAnsi="標楷體" w:hint="eastAsia"/>
        </w:rPr>
        <w:t>等情案</w:t>
      </w:r>
      <w:proofErr w:type="gramEnd"/>
      <w:r>
        <w:rPr>
          <w:rFonts w:ascii="標楷體" w:hAnsi="標楷體" w:hint="eastAsia"/>
        </w:rPr>
        <w:t>之處理情形。(110財調15)提請 討論案。</w:t>
      </w:r>
    </w:p>
    <w:p w14:paraId="20456A69" w14:textId="77777777" w:rsidR="00CD25D1" w:rsidRDefault="00FB0827" w:rsidP="00CD25D1">
      <w:pPr>
        <w:pStyle w:val="aa"/>
        <w:pBdr>
          <w:left w:val="single" w:sz="4" w:space="0" w:color="FFFFFF"/>
        </w:pBdr>
        <w:ind w:firstLineChars="0" w:hanging="1080"/>
        <w:jc w:val="both"/>
        <w:rPr>
          <w:rFonts w:ascii="標楷體" w:hAnsi="標楷體"/>
        </w:rPr>
      </w:pPr>
      <w:r>
        <w:rPr>
          <w:rFonts w:ascii="標楷體" w:hAnsi="標楷體" w:hint="eastAsia"/>
        </w:rPr>
        <w:t>決議：</w:t>
      </w:r>
    </w:p>
    <w:p w14:paraId="586A75CB" w14:textId="77777777" w:rsidR="00CD25D1" w:rsidRDefault="00FB0827" w:rsidP="00CD25D1">
      <w:pPr>
        <w:pStyle w:val="aa"/>
        <w:pBdr>
          <w:left w:val="single" w:sz="4" w:space="0" w:color="FFFFFF"/>
        </w:pBdr>
        <w:ind w:firstLineChars="0" w:hanging="666"/>
        <w:jc w:val="both"/>
        <w:rPr>
          <w:rFonts w:ascii="標楷體" w:hAnsi="標楷體"/>
        </w:rPr>
      </w:pPr>
      <w:r>
        <w:rPr>
          <w:rFonts w:ascii="標楷體" w:hAnsi="標楷體" w:hint="eastAsia"/>
        </w:rPr>
        <w:t>(</w:t>
      </w:r>
      <w:proofErr w:type="gramStart"/>
      <w:r>
        <w:rPr>
          <w:rFonts w:ascii="標楷體" w:hAnsi="標楷體" w:hint="eastAsia"/>
        </w:rPr>
        <w:t>一</w:t>
      </w:r>
      <w:proofErr w:type="gramEnd"/>
      <w:r>
        <w:rPr>
          <w:rFonts w:ascii="標楷體" w:hAnsi="標楷體" w:hint="eastAsia"/>
        </w:rPr>
        <w:t>)調查意見一結案存查。</w:t>
      </w:r>
    </w:p>
    <w:p w14:paraId="398E066F" w14:textId="77777777" w:rsidR="00CD25D1" w:rsidRDefault="00FB0827" w:rsidP="00CD25D1">
      <w:pPr>
        <w:pStyle w:val="aa"/>
        <w:pBdr>
          <w:left w:val="single" w:sz="4" w:space="0" w:color="FFFFFF"/>
        </w:pBdr>
        <w:ind w:firstLineChars="0" w:hanging="666"/>
        <w:jc w:val="both"/>
        <w:rPr>
          <w:rFonts w:ascii="標楷體" w:hAnsi="標楷體"/>
        </w:rPr>
      </w:pPr>
      <w:r>
        <w:rPr>
          <w:rFonts w:ascii="標楷體" w:hAnsi="標楷體" w:hint="eastAsia"/>
        </w:rPr>
        <w:t>(二)調查意見二至四業經本會逐次決議結案存查在案。</w:t>
      </w:r>
    </w:p>
    <w:p w14:paraId="51B0CCD7" w14:textId="0735E48F" w:rsidR="00FB0827" w:rsidRDefault="00FB0827" w:rsidP="00CD25D1">
      <w:pPr>
        <w:pStyle w:val="aa"/>
        <w:pBdr>
          <w:left w:val="single" w:sz="4" w:space="0" w:color="FFFFFF"/>
        </w:pBdr>
        <w:ind w:firstLineChars="0" w:hanging="666"/>
        <w:jc w:val="both"/>
        <w:rPr>
          <w:rFonts w:ascii="標楷體" w:hAnsi="標楷體"/>
        </w:rPr>
      </w:pPr>
      <w:r>
        <w:rPr>
          <w:rFonts w:ascii="標楷體" w:hAnsi="標楷體" w:hint="eastAsia"/>
        </w:rPr>
        <w:t>(三)調查案結案。</w:t>
      </w:r>
    </w:p>
    <w:p w14:paraId="1A0E6ED1" w14:textId="77777777" w:rsidR="00FB0827" w:rsidRDefault="00FB0827" w:rsidP="00CD25D1">
      <w:pPr>
        <w:pStyle w:val="aa"/>
        <w:pBdr>
          <w:left w:val="single" w:sz="4" w:space="0" w:color="FFFFFF"/>
        </w:pBdr>
        <w:ind w:firstLineChars="0" w:hanging="1080"/>
        <w:rPr>
          <w:rFonts w:ascii="標楷體" w:hAnsi="標楷體"/>
        </w:rPr>
      </w:pPr>
    </w:p>
    <w:p w14:paraId="36BE0930" w14:textId="1E1357F1" w:rsidR="00FB0827" w:rsidRDefault="00FB0827" w:rsidP="00FB0827">
      <w:pPr>
        <w:pStyle w:val="aa"/>
        <w:ind w:left="1080" w:firstLineChars="0" w:hanging="1080"/>
        <w:rPr>
          <w:rFonts w:ascii="標楷體" w:hAnsi="標楷體"/>
        </w:rPr>
      </w:pPr>
      <w:r>
        <w:rPr>
          <w:rFonts w:ascii="標楷體" w:hAnsi="標楷體" w:hint="eastAsia"/>
        </w:rPr>
        <w:t>散會：下午 3時51分</w:t>
      </w:r>
    </w:p>
    <w:p w14:paraId="1C12F905" w14:textId="11C64B71" w:rsidR="00F348D9" w:rsidRPr="00FB0827" w:rsidRDefault="00FB0827" w:rsidP="00CD25D1">
      <w:pPr>
        <w:pStyle w:val="aa"/>
        <w:ind w:firstLineChars="0" w:hanging="1080"/>
      </w:pPr>
      <w:r>
        <w:rPr>
          <w:rFonts w:ascii="標楷體" w:hAnsi="標楷體" w:hint="eastAsia"/>
        </w:rPr>
        <w:t xml:space="preserve">　　　　　　　　　　　主　　席：林郁容</w:t>
      </w:r>
    </w:p>
    <w:sectPr w:rsidR="00F348D9" w:rsidRPr="00FB0827" w:rsidSect="00880750">
      <w:foot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AF60A" w14:textId="77777777" w:rsidR="00DA236A" w:rsidRDefault="00DA236A">
      <w:r>
        <w:separator/>
      </w:r>
    </w:p>
  </w:endnote>
  <w:endnote w:type="continuationSeparator" w:id="0">
    <w:p w14:paraId="4A37EA29" w14:textId="77777777" w:rsidR="00DA236A" w:rsidRDefault="00DA2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C9C4A" w14:textId="77777777" w:rsidR="00A91E2F" w:rsidRPr="003A264A" w:rsidRDefault="0072109C" w:rsidP="003A264A">
    <w:pPr>
      <w:pStyle w:val="a5"/>
      <w:jc w:val="center"/>
    </w:pPr>
    <w:proofErr w:type="gramStart"/>
    <w:r>
      <w:rPr>
        <w:rStyle w:val="a7"/>
        <w:rFonts w:hint="eastAsia"/>
      </w:rPr>
      <w:t>社紀</w:t>
    </w:r>
    <w:proofErr w:type="gramEnd"/>
    <w:r>
      <w:rPr>
        <w:rStyle w:val="a7"/>
        <w:rFonts w:hint="eastAsia"/>
      </w:rPr>
      <w:t>-</w:t>
    </w:r>
    <w:r>
      <w:rPr>
        <w:rStyle w:val="a7"/>
      </w:rPr>
      <w:fldChar w:fldCharType="begin"/>
    </w:r>
    <w:r>
      <w:rPr>
        <w:rStyle w:val="a7"/>
      </w:rPr>
      <w:instrText xml:space="preserve"> </w:instrText>
    </w:r>
    <w:r>
      <w:rPr>
        <w:rStyle w:val="a7"/>
        <w:rFonts w:hint="eastAsia"/>
      </w:rPr>
      <w:instrText xml:space="preserve">PAGE </w:instrText>
    </w:r>
    <w:r>
      <w:rPr>
        <w:rStyle w:val="a7"/>
        <w:rFonts w:hint="eastAsia"/>
      </w:rPr>
      <w:instrText>社紀</w:instrText>
    </w:r>
    <w:r>
      <w:rPr>
        <w:rStyle w:val="a7"/>
        <w:rFonts w:hint="eastAsia"/>
      </w:rPr>
      <w:instrText xml:space="preserve"> \* MERGEFORMAT</w:instrText>
    </w:r>
    <w:r>
      <w:rPr>
        <w:rStyle w:val="a7"/>
      </w:rPr>
      <w:instrText xml:space="preserve"> </w:instrText>
    </w:r>
    <w:r>
      <w:rPr>
        <w:rStyle w:val="a7"/>
      </w:rPr>
      <w:fldChar w:fldCharType="separate"/>
    </w:r>
    <w:r>
      <w:rPr>
        <w:rStyle w:val="a7"/>
        <w:noProof/>
      </w:rPr>
      <w:t>1</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42312" w14:textId="77777777" w:rsidR="00DA236A" w:rsidRDefault="00DA236A">
      <w:r>
        <w:separator/>
      </w:r>
    </w:p>
  </w:footnote>
  <w:footnote w:type="continuationSeparator" w:id="0">
    <w:p w14:paraId="04CFF23B" w14:textId="77777777" w:rsidR="00DA236A" w:rsidRDefault="00DA2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37E"/>
    <w:rsid w:val="000A525A"/>
    <w:rsid w:val="000B0193"/>
    <w:rsid w:val="003467FD"/>
    <w:rsid w:val="005D4654"/>
    <w:rsid w:val="0072109C"/>
    <w:rsid w:val="007A3FE8"/>
    <w:rsid w:val="00C707E0"/>
    <w:rsid w:val="00CD25D1"/>
    <w:rsid w:val="00DA236A"/>
    <w:rsid w:val="00E054E2"/>
    <w:rsid w:val="00E7437E"/>
    <w:rsid w:val="00EB4F76"/>
    <w:rsid w:val="00F0141D"/>
    <w:rsid w:val="00F348D9"/>
    <w:rsid w:val="00FB08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8FAEC"/>
  <w15:chartTrackingRefBased/>
  <w15:docId w15:val="{B710F2B2-7319-4131-B8E9-46F3A6F1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109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109C"/>
    <w:pPr>
      <w:tabs>
        <w:tab w:val="center" w:pos="4153"/>
        <w:tab w:val="right" w:pos="8306"/>
      </w:tabs>
      <w:snapToGrid w:val="0"/>
    </w:pPr>
    <w:rPr>
      <w:sz w:val="20"/>
      <w:szCs w:val="20"/>
    </w:rPr>
  </w:style>
  <w:style w:type="character" w:customStyle="1" w:styleId="a4">
    <w:name w:val="頁首 字元"/>
    <w:basedOn w:val="a0"/>
    <w:link w:val="a3"/>
    <w:uiPriority w:val="99"/>
    <w:rsid w:val="0072109C"/>
    <w:rPr>
      <w:rFonts w:ascii="Calibri" w:eastAsia="新細明體" w:hAnsi="Calibri" w:cs="Times New Roman"/>
      <w:sz w:val="20"/>
      <w:szCs w:val="20"/>
    </w:rPr>
  </w:style>
  <w:style w:type="paragraph" w:styleId="a5">
    <w:name w:val="footer"/>
    <w:basedOn w:val="a"/>
    <w:link w:val="a6"/>
    <w:uiPriority w:val="99"/>
    <w:unhideWhenUsed/>
    <w:rsid w:val="0072109C"/>
    <w:pPr>
      <w:tabs>
        <w:tab w:val="center" w:pos="4153"/>
        <w:tab w:val="right" w:pos="8306"/>
      </w:tabs>
      <w:snapToGrid w:val="0"/>
    </w:pPr>
    <w:rPr>
      <w:sz w:val="20"/>
      <w:szCs w:val="20"/>
    </w:rPr>
  </w:style>
  <w:style w:type="character" w:customStyle="1" w:styleId="a6">
    <w:name w:val="頁尾 字元"/>
    <w:basedOn w:val="a0"/>
    <w:link w:val="a5"/>
    <w:uiPriority w:val="99"/>
    <w:rsid w:val="0072109C"/>
    <w:rPr>
      <w:rFonts w:ascii="Calibri" w:eastAsia="新細明體" w:hAnsi="Calibri" w:cs="Times New Roman"/>
      <w:sz w:val="20"/>
      <w:szCs w:val="20"/>
    </w:rPr>
  </w:style>
  <w:style w:type="character" w:styleId="a7">
    <w:name w:val="page number"/>
    <w:basedOn w:val="a0"/>
    <w:rsid w:val="0072109C"/>
  </w:style>
  <w:style w:type="paragraph" w:styleId="a8">
    <w:name w:val="Title"/>
    <w:basedOn w:val="a"/>
    <w:link w:val="a9"/>
    <w:qFormat/>
    <w:rsid w:val="0072109C"/>
    <w:pPr>
      <w:spacing w:line="560" w:lineRule="exact"/>
      <w:ind w:left="1080" w:hangingChars="300" w:hanging="1080"/>
      <w:jc w:val="center"/>
    </w:pPr>
    <w:rPr>
      <w:rFonts w:ascii="Times New Roman" w:eastAsia="標楷體" w:hAnsi="Times New Roman"/>
      <w:spacing w:val="20"/>
      <w:sz w:val="32"/>
      <w:szCs w:val="24"/>
    </w:rPr>
  </w:style>
  <w:style w:type="character" w:customStyle="1" w:styleId="a9">
    <w:name w:val="標題 字元"/>
    <w:basedOn w:val="a0"/>
    <w:link w:val="a8"/>
    <w:rsid w:val="0072109C"/>
    <w:rPr>
      <w:rFonts w:ascii="Times New Roman" w:eastAsia="標楷體" w:hAnsi="Times New Roman" w:cs="Times New Roman"/>
      <w:spacing w:val="20"/>
      <w:sz w:val="32"/>
      <w:szCs w:val="24"/>
    </w:rPr>
  </w:style>
  <w:style w:type="paragraph" w:customStyle="1" w:styleId="aa">
    <w:name w:val="標題項目"/>
    <w:basedOn w:val="a"/>
    <w:rsid w:val="00FB0827"/>
    <w:pPr>
      <w:pBdr>
        <w:top w:val="single" w:sz="4" w:space="1" w:color="FFFFFF"/>
        <w:left w:val="single" w:sz="4" w:space="4" w:color="FFFFFF"/>
        <w:bottom w:val="single" w:sz="4" w:space="1" w:color="FFFFFF"/>
        <w:right w:val="single" w:sz="4" w:space="4" w:color="FFFFFF"/>
      </w:pBdr>
      <w:spacing w:line="560" w:lineRule="exact"/>
      <w:ind w:left="1800" w:hangingChars="500" w:hanging="1800"/>
    </w:pPr>
    <w:rPr>
      <w:rFonts w:ascii="Times New Roman" w:eastAsia="標楷體" w:hAnsi="Times New Roman"/>
      <w:spacing w:val="20"/>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728</Words>
  <Characters>4155</Characters>
  <Application>Microsoft Office Word</Application>
  <DocSecurity>0</DocSecurity>
  <Lines>34</Lines>
  <Paragraphs>9</Paragraphs>
  <ScaleCrop>false</ScaleCrop>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Creasy Ho</dc:creator>
  <cp:keywords/>
  <dc:description/>
  <cp:lastModifiedBy>林秀珍</cp:lastModifiedBy>
  <cp:revision>7</cp:revision>
  <dcterms:created xsi:type="dcterms:W3CDTF">2024-05-23T03:11:00Z</dcterms:created>
  <dcterms:modified xsi:type="dcterms:W3CDTF">2024-06-24T01:49:00Z</dcterms:modified>
</cp:coreProperties>
</file>